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cf1c870ff47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資傳系端出ㄒ一ㄣ口味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【記者陳凱勛報導】本校資傳系將產生第一屆的畢業生了！他們的畢業成果展，將首先於今（二十二）日九點半登場，地點在文錙藝術中心，並邀請創辦人張建邦剪綵。
</w:t>
          <w:br/>
          <w:t>
</w:t>
          <w:br/>
          <w:t>　據畢展副召集人資傳系四年級周秩年表示，本次主題定為「ㄒ一ㄣ口味」，「ㄒ一ㄣ」使用注音意味著多面的意義，既代表這是一個用「心」製作的展覽，同時也是創「新」、全「新」的展覽，更希望這次的畢展精神能不斷「薪」傳下去。
</w:t>
          <w:br/>
          <w:t>
</w:t>
          <w:br/>
          <w:t>　據本次畢展總召集人資傳系四年級王玫多表示，展覽主要分為三大主題，分別為論文、行銷與多媒體，由三組人馬分別負責，除了許多傳播相關的論文發表以外，現場也發表行銷專案，如相聲瓦舍、理社、侯媽媽美食、果風小舖等表演團體或企業的案子，替相聲瓦舍在官方網站上設計了相關連結，對戲碼做介紹，目前為止進入瀏覽的人數也突破了三千人，而這個連結的網址也被放在相聲瓦舍出版的VCD和CD上。多媒體方面則有2D、3D動畫、傳統自拍的短劇影片和互動遊戲的發表。當天並在展中舉行有獎徵答，獎品有相聲瓦舍的劇照明信片和演員的簽名扇子等。
</w:t>
          <w:br/>
          <w:t>
</w:t>
          <w:br/>
          <w:t>　開幕當天下午一點有約一小時的數位音樂饗宴，由資傳系四年級的郭文媛使用數位鋼琴演奏，包括莫札特的「土耳其進行曲」、理查克萊德門輕鬆的現代流行音樂、以及她十分喜愛的「火戰車」、「畢業生」、「越戰獵鹿人」三部電影配樂等都是她演奏的。
</w:t>
          <w:br/>
          <w:t>
</w:t>
          <w:br/>
          <w:t>　本次畢展除了將展出到二十四日以外，在二十七日也將移師到臺北市八德路一段一號二樓的華山藝文特區，一直到五月二日為止，每天十時到下午八時展出，二十九日休館。</w:t>
          <w:br/>
        </w:r>
      </w:r>
    </w:p>
  </w:body>
</w:document>
</file>