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5903f611343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日本各大學教授訪問團蒞校訪問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日本各大學教授訪問團一行十人，由關西憲法研究會會長小森義峰博士帶領，於三月廿七日蒞校訪問。這幾所大學代表都是第一次到淡江，在了解本校在日本已有十一所姊妹校且交流頻繁後，紛紛表達希望與本校發展學術合作關係。
</w:t>
          <w:br/>
          <w:t>
</w:t>
          <w:br/>
          <w:t>　來訪學校包括大阪國際大學、滋賀文化短期大學、中京大學、和歌山縣立醫科大學、花園大學、日本文化大學、大阪體育大學、華頂短期大學。</w:t>
          <w:br/>
        </w:r>
      </w:r>
    </w:p>
  </w:body>
</w:document>
</file>