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54664db3d45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圖館汰舊期刊歡迎索取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【本報訊】圖書館將汰舊期刊一批，目錄已置於總館五樓非書資料室，歡迎師生索取。
</w:t>
          <w:br/>
          <w:t>
</w:t>
          <w:br/>
          <w:t>　索贈時間分兩梯次：教學單位與教師與義工於四日（週二）8:30~20:00；職員與學生則於五、六日8:30~20:00。贈書地點位於總館二樓203指導室、鍾靈分館及台北分館三處。</w:t>
          <w:br/>
        </w:r>
      </w:r>
    </w:p>
  </w:body>
</w:document>
</file>