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dbb80ba8544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化工系歡慶三十週年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【記者歐陽嘉報導】化工系為慶祝三十週年系慶，將於卅0日（週六）早上九時三十分至下午五時舉辦系展、研討會、系友大會等一系列的活動，邀請系友回娘家餐敘。
</w:t>
          <w:br/>
          <w:t>
</w:t>
          <w:br/>
          <w:t>　化學工程學系日間部成立於1971年，1992年成立研究所碩士班，去年則成立博士班。迄今畢業人數已超過三千餘人，在各領域發揮所長，政府機關方面有問政犀利的立委劉世芳、工業局金屬機電組組長顏平和；中小企業則有東隆興業總經理游志成、禾申堡公司總經理詹念祖、伯馬企業總經理孫瑞隆等，校友們極具向心力，此次系友大會預計二百多人參加，將改選會長，前任會長為任職於工研院的劉展洋，當了二屆（十年）的會長，今年將交棒。
</w:t>
          <w:br/>
          <w:t>
</w:t>
          <w:br/>
          <w:t>　此次的系慶由本身是系友也曾擔任系主任張正良老師負責聯絡校友，他表示舉辦茶會、系友大會、班聚及餐敘，是希望聯絡系友們的感情，聊聊往事，認識彼此的家人，讓大家有回家的溫馨感，老師都會出席參與這次的盛會，而一同前來的家屬們則是參觀校園，淡水半日遊。
</w:t>
          <w:br/>
          <w:t>
</w:t>
          <w:br/>
          <w:t>　為讓系友了解三十年來化工系的進步情形，當天在工學大樓中庭發表老師教學及研究成果，下午二時起將有化工研討會，共分二組：第一組是電子光電及功能高分子材料組，於E787室邀請四位系友，華新麗華經理孫綬昶、南亞科技部經理謝明燈、工研院化工所研究員王勝民、好邦公司主任楊榮華演講，並邀請系友中研院生化所研究員陳水田及多位教授於E802室主講生物化工及醫藥材料，促進學術交流。</w:t>
          <w:br/>
        </w:r>
      </w:r>
    </w:p>
  </w:body>
</w:document>
</file>