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6eba257ec4a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星光音樂會　一展東西音樂之長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【記者王勝民報導】幽遠的笛聲，激昂的喇叭，及一群愛樂者與音樂有場心靈對話。上週三由國樂社與管樂社聯合舉辦「星光音樂會」，一展東西音樂特長，交織出一章章動人的旋律。
</w:t>
          <w:br/>
          <w:t>
</w:t>
          <w:br/>
          <w:t>　國樂社首先帶來精采表演，合奏部份有大家耳熟能詳的農村酒歌、蘇堤漫步、望春風及陽明春曉等，獨奏則有柳夜琴的芬蘭波爾卡、中阮的火把節之夜與胡琴的沉船記，當最後一曲陽明春曉演奏完時，台下安可聲不斷，最後由英文二文永新以笛聲吹奏夢醒時分，才安撫台下觀眾情緒。
</w:t>
          <w:br/>
          <w:t>
</w:t>
          <w:br/>
          <w:t>　國樂社社長會計三林思綺表示，希望藉由這次的表演，讓同學對國樂有進一步的認識。主持人國貿二B謝承翰，在整個表演裡說學逗唱，更添整個會場的輕鬆活潑。
</w:t>
          <w:br/>
          <w:t>
</w:t>
          <w:br/>
          <w:t>　接著由管樂社演奏杜蘭朵公主、魔界第五樂章、春節序曲、神曲二、四樂章、日本演歌集。整個音樂會進行到快十一點，最後一曲結束時，觀眾仍不願離開，由於時間過晚，沒有增加安可曲。指導老師同是指揮的陳一夫表示，他非常開心還有這麼多愛樂者，希望學校可以有個更好的室內表演場地。
</w:t>
          <w:br/>
          <w:t>
</w:t>
          <w:br/>
          <w:t>　在演奏同時，觀眾陸續不斷增加，可以發現其中有不少情侶們，都互相依偎，靜靜聆聽著每曲樂章，同是企管三C的男女朋友趙羿祈和葉元緯都說，音樂十分好聽，也很有水準，希望學校能常常舉辦這種音樂性活動。</w:t>
          <w:br/>
        </w:r>
      </w:r>
    </w:p>
  </w:body>
</w:document>
</file>