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121aad924435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崗上歲月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環岡皆水也，位居盆之北，域類屬鎮，景美人盛，岡形若臥五虎，故名五虎岡。
</w:t>
          <w:br/>
          <w:t>
</w:t>
          <w:br/>
          <w:t>　春日草木盛綠，岡上生氣勃勃。東風海上來，蟲鳥始發聲。迴望四方，繁盛之貌，若五虎初生。
</w:t>
          <w:br/>
          <w:t>
</w:t>
          <w:br/>
          <w:t>　夏至百獸奔騰，岡上地動物搖。豔陽照大地，百廢齊興起。動靜俱作，蓬勃之象，若五虎咆哮。
</w:t>
          <w:br/>
          <w:t>
</w:t>
          <w:br/>
          <w:t>　秋日天高雲清，岡上和氣明淨。晴藍中劃白，風采醉遊人。風和景明，平順之氣，若五虎相合。
</w:t>
          <w:br/>
          <w:t>
</w:t>
          <w:br/>
          <w:t>　冬日風冽雨冷，岡上天暗霧濃。落葉彌天飛，生物匿岩中。天凍水寒，蕭瑟之景，若五虎沈眠。
</w:t>
          <w:br/>
          <w:t>
</w:t>
          <w:br/>
          <w:t>　五虎天上來，佑民保平安，萬物於是生，四時由是轉。生生不息，五虎岡上。</w:t>
          <w:br/>
        </w:r>
      </w:r>
    </w:p>
  </w:body>
</w:document>
</file>