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a73bb7807d14fa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578 期</w:t>
        </w:r>
      </w:r>
    </w:p>
    <w:p>
      <w:pPr>
        <w:jc w:val="center"/>
      </w:pPr>
      <w:r>
        <w:r>
          <w:rPr>
            <w:rFonts w:ascii="Segoe UI" w:hAnsi="Segoe UI" w:eastAsia="Segoe UI"/>
            <w:sz w:val="32"/>
            <w:color w:val="000000"/>
            <w:b/>
          </w:rPr>
          <w:t>WE’LL ALWAYS MEET AS THE WORLD IS ROUND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“We’ll always meet again no matter where we are as the world is round” was one of the sentences that echoed loud and clear at the TKU’s 2004 Commencement Ceremony on June 5. The ceremony was held at the Student Activity Center at 10 a.m. and several eminent guests of honors were invited from all over the world for this special occasion. One of them was the cosmonaut from Russia, Dr. Alexander A. Serebrov who stirred some admiring glance from the students. 
</w:t>
          <w:br/>
          <w:t>
</w:t>
          <w:br/>
          <w:t>TKU Founder, Clement C.P. Chang, who was also a guest of honor, wished the graduates to develop their potential and be successful like many outstanding TKU alumni such as Wu Mao-kun, the Chairman of Taiwan’s National Science Council, who is also a guest of honor at the ceremony. President Chang, who is about to retire from the position, expressed his sentiment by not having seen the completion of TKU’s new stadium during his term. Luckily, the construction will finally start this summer so he is still happy for the result.
</w:t>
          <w:br/>
          <w:t>
</w:t>
          <w:br/>
          <w:t>Wu Mao-kun also gave his best wishes to the graduates at the ceremony. As a graduate of TKU’s Department of Physics who went on to become a first non-American research fellow from Taiwan at the US National Academy of Science, he encouraged the graduates to believe in themselves. Huang Rong-chun, who is also a visiting professor at TKU, on the other hand, motivated the students to work hard in everything they do.
</w:t>
          <w:br/>
          <w:t>
</w:t>
          <w:br/>
          <w:t>Finally, Wang Yu-chi, a graduate from the Department of Decision Making and Management gave a speech on behalf of the other graduates. She reminisced on many ‘first-time’ experiences at TKU and ended her speech with the sentence that the world is round so we shall all meet one day.</w:t>
          <w:br/>
        </w:r>
      </w:r>
    </w:p>
  </w:body>
</w:document>
</file>