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34596ae66584c1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578 期</w:t>
        </w:r>
      </w:r>
    </w:p>
    <w:p>
      <w:pPr>
        <w:jc w:val="center"/>
      </w:pPr>
      <w:r>
        <w:r>
          <w:rPr>
            <w:rFonts w:ascii="Segoe UI" w:hAnsi="Segoe UI" w:eastAsia="Segoe UI"/>
            <w:sz w:val="32"/>
            <w:color w:val="000000"/>
            <w:b/>
          </w:rPr>
          <w:t>PHOTOGRAPHY AWARDS HAVE BEEN ANNOUNCED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winners for the President Cup Photography Awards received their prizes and certificates from President Chang last Wednesday. The theme of this competition was the landscape in Tamkang, so all winning photographs have captured the “beauty of Tamkang”, as the President remarked admiringly.
</w:t>
          <w:br/>
          <w:t>
</w:t>
          <w:br/>
          <w:t>The competition was very keen, as all works were outstanding. The top prize went to the photograph that resembled a traditional Chinese watercolor landscape painting. It is entitled “Tamkang’s Moutains and River” shot at the Cheuh-Hsuan Chinese Garden by Chen Yi-Nian, a doctoral candidate from the Graduate Institute of Electrical Engineering. Apart from this award, he has won several other awards already in events such as China Times Pet Photography, Yang Ming Mountain Blossoms Season and the TKU President’s Cup of Rhododendron Blossoms. He explained how he waited at dusk at the Garden to use slow exposure to capture the layers of light at sunset against the backdrop of the Chinese roof of Cheuh-Hsuan embedded in the Guan Ying Mountain to create a sense of an ancient Chinese painting.
</w:t>
          <w:br/>
          <w:t>
</w:t>
          <w:br/>
          <w:t>One of the second prizes went to Lien Chien-Hsin, a student at the Graduate Institute of Mechanical and Electro-Mechanical Engineering, whose picture captured the water drops of the sprinklers along the Chinese Palace styled classroom. His technique in fact made these drops look more like the sparks from some fancy firework glittering in light and shadow. His other two works also won awards for ‘Excellent Works’ so all his three photographs that entered into the competition were selected. Quite an envious achievement!
</w:t>
          <w:br/>
          <w:t>
</w:t>
          <w:br/>
          <w:t>There were 53 students and faculty members in total who participated in the competition producing 157 exhibits. The panel of judges included Chen Ming-ming from the Department of Mass Communication, Lu Yao-chin from the Division of General Education and Core Curriculum and Fong Wen-Hsin from the Department of Education Technology. They selected 57 works from the initial 157 in the first round, and then 27 out of the 57 in the second round for the final judgment. Out of the 27 photographs, the top prize and two runners-up as well as 5 ‘Excellent Works’ and 10 “Good Works” were chosen. 
</w:t>
          <w:br/>
          <w:t>
</w:t>
          <w:br/>
          <w:t>President Chang pointed out specifically at the awards ceremony that the purpose of this competition was to bring out the beauty of Tamsui Campus so as to remind all students here how lucky they are to be here. It further highlights the close and intimate relationship we have with the nature around us.</w:t>
          <w:br/>
        </w:r>
      </w:r>
    </w:p>
  </w:body>
</w:document>
</file>