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26f8146d5e40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492 期</w:t>
        </w:r>
      </w:r>
    </w:p>
    <w:p>
      <w:pPr>
        <w:jc w:val="center"/>
      </w:pPr>
      <w:r>
        <w:r>
          <w:rPr>
            <w:rFonts w:ascii="Segoe UI" w:hAnsi="Segoe UI" w:eastAsia="Segoe UI"/>
            <w:sz w:val="32"/>
            <w:color w:val="000000"/>
            <w:b/>
          </w:rPr>
          <w:t>技術學院聯合學會會長交接</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【記者陳佳怡報導】技術學院第六屆聯合學會會長交接儀式在二月十九日下午三時於台北校園五樓校友會館舉行，包括有院長蔡信夫、教官陸年安、教務處秘書伍國雄、營建系主任高金盛等人都到場觀禮。
</w:t>
          <w:br/>
          <w:t>
</w:t>
          <w:br/>
          <w:t>　在十二月份經歷台北校園大聲公、傳單、海報、旗幟互別苗頭激烈的選戰之後，營建系黃月琴以一百七十八票當選第六屆聯合學會會長。交接時黃月琴肯定上一屆的成績，表示將繼續承襲好的傳統，並且希望在未來能夠推動租屋資訊多樣化、活動多樣化、通訊E化、帳目公開化、購書代訂化等多項計劃。</w:t>
          <w:br/>
        </w:r>
      </w:r>
    </w:p>
  </w:body>
</w:document>
</file>