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a515658da40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盧翰霖黃羽儀寒假訪新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東南亞所研究生盧翰霖、黃羽儀，利用寒假期間前往新加坡進行實地訪問調查。黃羽儀同學表示，國內針對東南亞地區的研究資料實在不足，此次收集到許多國內所沒有的第一手資料，對往後的課業有相當大的幫助。盧翰霖同學則表示，從前雖然看過許多介紹當地的書籍，知道新加坡是很守法治的國家，但在實際走訪後，才能真正體會新加坡人民的守法精神，的確很佩服這樣的國家。（翁履中）</w:t>
          <w:br/>
        </w:r>
      </w:r>
    </w:p>
  </w:body>
</w:document>
</file>