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bbbb69e24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錦鋰鬥泉瀑　妍華動覺軒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春後，如花的校園正是處處繁花盛開，新開幕的覺軒更是綠意盎然，櫻花怒放，泉瀑潺潺，對對錦鯉悠遊其中，予人悠然自得之感。憑欄而坐，面對遠山近水，真令人神馳物外，不少同學已發現此世外桃源，流連忘返。
</w:t>
          <w:br/>
          <w:t>
</w:t>
          <w:br/>
          <w:t>　仿上海豫園建築，年初完工的覺軒花園，已於元月卅一日，由創辦人張建邦親自揭下入口月牙兒門上的大紅布，正式啟用。
</w:t>
          <w:br/>
          <w:t>
</w:t>
          <w:br/>
          <w:t>　「淡江是淡水的觀景點，而覺軒則將是淡江最漂亮的地方。」創辦人在揭幕後隨即致詞，他希望從水源街的花牆開始一直到活動中心這個區域，可以成為淡江的花園區。「淡江創校五十年了，應當創造自己的風格。」他也期許大家能夠共同維護美麗的校園。 
</w:t>
          <w:br/>
          <w:t>
</w:t>
          <w:br/>
          <w:t>　校長張紘炬也表示，從花園的設計到完成，師生同仁都充滿了期待，現在我們學校已經同時擁有西式、日式庭園，現又增掭覺軒，更是美輪美奐。
</w:t>
          <w:br/>
          <w:t>
</w:t>
          <w:br/>
          <w:t>　在現場近十位國樂社同學的絲竹演奏下，學校同仁、退休教職員都在近午時分，穿過了宮燈教室來到這裡。隨著張創辦人的腳步，踏進月牙兒門，踩在陶瓷舖面的地板，登上沿著山坡興建的迴廊，坐在美人靠上一邊閒聊，一邊遠眺觀音山。也有人在池塘邊左觀錦鯉戲水，右賞桂花飄香，園子裡到處人聲鼎沸，熱鬧滾滾。
</w:t>
          <w:br/>
          <w:t>
</w:t>
          <w:br/>
          <w:t>　由於揭幕前曾連日陰雨綿綿，當日卻見冬陽，創辦人直說是：「太陽的幫忙，淡江的福氣，大家的福氣。」不少退休多年的同仁出現，寒暄拜年的聲音此起彼落，大家在五分鐘就可以逛完的小花園裡，駐足了近半小時。
</w:t>
          <w:br/>
          <w:t>
</w:t>
          <w:br/>
          <w:t>　隨後，同仁們在宮燈教室裡，一起享用了點心與飲料，由於當天下午將停止上班，舉行一年一度歲末聯歡，隨即放年假，大家都卸下重擔，放心開懷的吃，直說年後再減肥。 
</w:t>
          <w:br/>
          <w:t>
</w:t>
          <w:br/>
          <w:t>覺軒花園啟用，由創辦人張建邦揭幕，校長張紘炬（上圖一）、副校長張家宜（上圖二）率同仁在旁觀禮。（馮文星、陳國良攝）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68096"/>
              <wp:effectExtent l="0" t="0" r="0" b="0"/>
              <wp:docPr id="1" name="IMG_d95ce5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2/m\4920252f-5203-498b-82da-2c5eba538511.jpg"/>
                      <pic:cNvPicPr/>
                    </pic:nvPicPr>
                    <pic:blipFill>
                      <a:blip xmlns:r="http://schemas.openxmlformats.org/officeDocument/2006/relationships" r:embed="R34ec72cbcefd40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68096"/>
              <wp:effectExtent l="0" t="0" r="0" b="0"/>
              <wp:docPr id="1" name="IMG_543ee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2/m\e5a4e4c2-8c0a-4e78-b9ee-896c3f0efd31.jpg"/>
                      <pic:cNvPicPr/>
                    </pic:nvPicPr>
                    <pic:blipFill>
                      <a:blip xmlns:r="http://schemas.openxmlformats.org/officeDocument/2006/relationships" r:embed="Re0a1904fdeec4b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ec72cbcefd40db" /><Relationship Type="http://schemas.openxmlformats.org/officeDocument/2006/relationships/image" Target="/media/image2.bin" Id="Re0a1904fdeec4b85" /></Relationships>
</file>