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45d20cdbf44a5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活動看板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二月二十五日（週一）
</w:t>
          <w:br/>
          <w:t>
</w:t>
          <w:br/>
          <w:t>△嘉友會即日起至二十七日，每日上午十時至下午四時，在總圖下受理「巧克力傳情」申訴，有問題的同學可前往洽詢。（林芳鈴）
</w:t>
          <w:br/>
          <w:t>
</w:t>
          <w:br/>
          <w:t>△諮輔組招募「校園守護天使」志工，對服務老人有熱忱的同學，於今日內洽商管大樓諮輔組莊姐報名。另有招募「攜手計劃」志工，對輔導國中青少年有興趣的同學，即日起至B413洽林淑君老師，額滿為止。（饒慧雯）
</w:t>
          <w:br/>
          <w:t>
</w:t>
          <w:br/>
          <w:t>二月二十六(週二)
</w:t>
          <w:br/>
          <w:t>
</w:t>
          <w:br/>
          <w:t>△技術學院聯合學生會上午十一時半和下午六時舉辦「淡江心，湯圓情」活動，當天於台北校園門口分送湯圓，湯圓分完為止，敬請把握。(陳凱勛)
</w:t>
          <w:br/>
          <w:t>
</w:t>
          <w:br/>
          <w:t>△拉研所邀請祕魯El Peruano文化版主編Augusto Ruiz Zevallos及Diario2001編輯部總協調人蒞校演講，主題為：十九與二十世紀的中國與利馬。時間於下午二至四時，地點於T 701會議室，將以西班牙文發表。
</w:t>
          <w:br/>
          <w:t>
</w:t>
          <w:br/>
          <w:t>三月一日（週五）
</w:t>
          <w:br/>
          <w:t>
</w:t>
          <w:br/>
          <w:t>△文錙藝術中心下午一時於中心一樓，播放張藝謀導演影片「大紅燈籠高高掛」，鞏俐主演。（曾暉雯）</w:t>
          <w:br/>
        </w:r>
      </w:r>
    </w:p>
  </w:body>
</w:document>
</file>