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e89e0704c46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編輯小啟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本期為本報本學期最後一期，492期謹訂於下（二）月廿五日開學後出刊。敬祝諸位讀者寒假快樂、新春如意。</w:t>
          <w:br/>
        </w:r>
      </w:r>
    </w:p>
  </w:body>
</w:document>
</file>