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5c65f7a7648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創校53週年　今舉行慶祝大會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、林祐全聯合報導】本校建校五十三週年，於今日（八日）上午九時在學生活動中心舉行校慶慶祝大會，展開一連串精彩的活動與展覽，慶祝大會中除頒發「淡江菁英」金鷹獎座予六位優秀校友外，並舉行ISO14001受證儀式、頒贈募款感謝獎與勸募人獎，開啟一整天校慶活動的序幕。
</w:t>
          <w:br/>
          <w:t>
</w:t>
          <w:br/>
          <w:t>　頒獎典禮由校長張紘炬主持，創辦人張建邦、本校世界淡江大學校友聯合會會長侯登見、校友總會理事長李顯榮、前校長林雲山、趙榮耀、彰化銀行董事長張伯欣校友等貴賓也將蒞臨現場致詞。
</w:t>
          <w:br/>
          <w:t>
</w:t>
          <w:br/>
          <w:t>　校慶慶祝大會重頭戲之一，第十七屆金鷹獎頒獎典禮，將由本校創辦人張建邦博士頒贈金鷹獎座及當選證書，本屆榮獲金鷹獎的「淡江菁英」得獎校友，共有楊正民、饒世永、劉芳男、楊志堅、陳兆伸與葉啟棟六位（專訪請見二、三版）。另外，校長張紘炬將頒發募款感謝獎獎狀和獎牌予捐款超過30萬元的校友。
</w:t>
          <w:br/>
          <w:t>
</w:t>
          <w:br/>
          <w:t>　繼金鷹獎頒獎典禮後為ISO14001受證儀式，由台灣驗證公司（SGS）協理鮑略兒蒞臨慶祝大會，將英國驗證機構核發的證書頒給張校長，共同見證淡江進入ISO14001時代的歷史性一刻。
</w:t>
          <w:br/>
          <w:t>
</w:t>
          <w:br/>
          <w:t>　接下來同一地點將自十時舉行校慶茶會暨攝影展，展出淡江師生的攝影作品，並由國樂社、弦樂社、古箏社在會中表演，期望在悠揚的樂音中，以輕鬆的氣息提供來賓交流與欣賞。十一時左右，游泳館前將舉行楊英風「地球村」雕塑品揭幕儀式。
</w:t>
          <w:br/>
          <w:t>
</w:t>
          <w:br/>
          <w:t>　校友服務暨資源發展處亦舉辦一系列活動，十一時在覺軒花園舉行世界淡江大學校友會聯合會、中華民國淡江大學校友總會的年度大會暨會長改選，並邀請英專畢業五十年校友回校，中午十二時在文錙音樂廳舉行音樂會，由本校教師李珮瑜、王淑堯及謝朝鐘攜手演出，以民謠組曲歡迎來自各地的校友們。中午創辦人張建邦與張校長等人將赴觀海堂餐廳，與校友及各界捐款者見面，舉行捐款突破兩億感恩餐會。
</w:t>
          <w:br/>
          <w:t>
</w:t>
          <w:br/>
          <w:t>　系際田徑賽及大隊接力賽將在運動場上開跑，其他校慶特別節目亦陸續展開，包括化學、數學與資傳系系友大會、資傳系創意數位媒體研究室開幕儀式、學生會舉辦的「蛋捲節─彩繪蛋捲系列活動」、校慶園遊會等精彩活動，另有商館展示廳蘭花暨教職員才藝作品聯展，及文錙藝術中心典藏展。</w:t>
          <w:br/>
        </w:r>
      </w:r>
    </w:p>
  </w:body>
</w:document>
</file>