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3bcb134c7544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Five of TKU Student Clubs Have Won Cash Prize from United Daily Cultural Foundation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United Daily Cultural Foundation sponsored The 10th College Youth Service Award” had announced the list of their winners.  Five of TKU student clubs have won the much-coveted cash prizes. 
</w:t>
          <w:br/>
          <w:t>
</w:t>
          <w:br/>
          <w:t>Their honorable names are: Fortitude-Simplicity, Counseling Volunteers, Torch Welfare, Children’s Welfare and Chinese Music. The last mentioned had recently won another prize: the Meritorious Performance Award from the National Student Club Evaluative Committee: what a happy coincidence. 
</w:t>
          <w:br/>
          <w:t>
</w:t>
          <w:br/>
          <w:t>Fortitude- Simplicity won the first cash prize (NT$40,000.00) under the category of “Theme Activity Support”.  Counseling Volunteers and Torch Welfare share the 3rd honor: to each a cash award of NT$25,000.00.  The 4th winner was not doing bad at all: a cash prize of NT$20,000.00 went to Children’s Welfare.  The Chinese Music was singled out for their “General Activity” performance: NT$15,000.00. 
</w:t>
          <w:br/>
          <w:t>
</w:t>
          <w:br/>
          <w:t>In assessing each group’s success, Mr. Huang Chien-hwa, Leader of the Counseling Volunteers, said modestly that since the counseling service groups are few and far between in TKU, their service has caught the eye of the sponsor.  Counseling Volunteers often seek cooperation from the local primary and high schools in Tamsui; sometimes they extend their service (often sustained) to individuals who need help. 
</w:t>
          <w:br/>
          <w:t>
</w:t>
          <w:br/>
          <w:t>As for Children’s Welfare Club, it has had a proud history of 30 years.  According to Mr. Hsu Hung-wei, this is the rock-bottom bed, without which their volunteer work cannot pull off so easily.  To his surprise, Mr. Hsu said, they learned the happy news thru Extracurricular Activities Guidance Service. 
</w:t>
          <w:br/>
          <w:t>
</w:t>
          <w:br/>
          <w:t>Miss Lin Sz-chi, Leader of the Chinese Music Club, said that she got the news from the Internet.  In the past, only those who geared at serving society would receive the award.  This time, probably because her club has initiated a summer vacation service program, they won the prize.  Anyway, she said she feels happy for having received the award.</w:t>
          <w:br/>
        </w:r>
      </w:r>
    </w:p>
  </w:body>
</w:document>
</file>