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accb63bf74b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袁哲生出版新書「倪亞達」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曾獲中時、聯合、中央等報系多次文學獎的西洋語文研究所碩士校友袁哲生，上月由寶瓶文化出版新書「倪亞達」，他創造了少年倪亞達，以澄澈的雙眼，幽默又帶反諷的筆法，呈現一個十二歲單親家庭孩子的心靈與生活的無奈，「爸爸總是離家出走」、「小狗被關在洗衣機裡」、「有點想去流浪兒童之家」，他的口頭語是：「真是令人不屑啊！」彷彿就是袁哲生一貫的文字風格。（宜萍）</w:t>
          <w:br/>
        </w:r>
      </w:r>
    </w:p>
  </w:body>
</w:document>
</file>