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b436d46ba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全國日語即席演講賽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【記者沈秀珍報導】日文系四年級余筱秋同學，於本月七日代表本校參加「九十學年度全國大專日語演講比賽」，榮獲第一名，除獎狀及銀盤外，日本交流協會並提供赴日訪問十天的來回機票及免費食宿。
</w:t>
          <w:br/>
          <w:t>
</w:t>
          <w:br/>
          <w:t>　「我不會很緊張。」余筱秋笑笑地說：「很有趣，而且可以聽到其他學校同學的想法、聽他們怎麼講。」她特別感謝河村裕之老師盡心盡力、毫不保留的指導，讓她在比賽前有充分的準備與練習，不管是日語發音、思考能力培養上都有很大收穫。
</w:t>
          <w:br/>
          <w:t>
</w:t>
          <w:br/>
          <w:t>　河村老師回憶起賽前的訓練過程，他收集了六年來共一百三十幾個題目，指導余筱秋分析並試著說出自己的想法，他認為除了發音、臺風與儀態外，內容也是重要的評分項目，因此要在十五分鐘的短時間，構思現場即席演講，從反覆訓練中，多增加經驗就很重要。
</w:t>
          <w:br/>
          <w:t>
</w:t>
          <w:br/>
          <w:t>　余筱秋自全國二十七校參賽者的激烈競爭當中脫穎而出，她的臺風穩健、表現沈著，內容兼具時代性與社會性，有現代知識青年之見解，獲評審委員一致的好評。的現象，抽選題為「假如我的父母是社會知名人士」，她舉日本小泉首相的兒子選擇進入演藝圈為例，說明孩子不一定想跟父母一樣，所以她也希望能有自己的選擇、開創自己的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80288"/>
              <wp:effectExtent l="0" t="0" r="0" b="0"/>
              <wp:docPr id="1" name="IMG_ee4563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4d283863-00e0-44eb-aba9-9bb35ba40dff.jpg"/>
                      <pic:cNvPicPr/>
                    </pic:nvPicPr>
                    <pic:blipFill>
                      <a:blip xmlns:r="http://schemas.openxmlformats.org/officeDocument/2006/relationships" r:embed="Rcff826220a3148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f826220a31480f" /></Relationships>
</file>