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7abcb9d3d4e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第17屆五虎崗文學獎報導文學組首獎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轉眼間，那麼快，到了決賽那一天，小記者生平第一次經歷那麼大的陣仗，台下約有一千多人。多日來的準備，在台上燦爛不過兩分五十三秒，很快地，比賽結束，小記者體驗到了人生第一次大挫敗，他並沒有得到任何獎項，然而與他一起去參選的同班同學卻得到了「中華民國大學先生第一名」，將前往紐約參加「世界大學先生」選拔賽。小記者不知道是該躲起來舔自己的傷口，還是大方地去恭喜他的好朋友。
</w:t>
          <w:br/>
          <w:t>
</w:t>
          <w:br/>
          <w:t>　隔天，小記者接到了大學小姐的電話（你們也都猜得到吧？），她安慰小記者失敗並不算什麼，不料小記者對她說：「我感謝老天讓我入圍，更感謝老天讓我入圍後失敗。」原來小記者已經因這次的選拔活動獲得最大的成長了，失敗，讓他知道自己的不足；失敗的痛，成為他日後努力的動力。可茲證明的是，一學期後，小記者（或說大丈夫）的成績從中後段，躍升為全系第二名。
</w:t>
          <w:br/>
          <w:t>
</w:t>
          <w:br/>
          <w:t>　而一切，似乎都可追溯到他進淡江時報的那一天；「畢竟是淡江時報給了我機會。」「大丈夫」如此表示。--------------------------------------
</w:t>
          <w:br/>
          <w:t>
</w:t>
          <w:br/>
          <w:t>　四月二十五日的中時晚報、中華日報，與二十六日的星報，都刊登出了「淡大生五成蹺課，網咖去」的類似標題，而其內文都表示是引用「淡江時報」的一篇專題問卷調查結果。
</w:t>
          <w:br/>
          <w:t>
</w:t>
          <w:br/>
          <w:t>　可惜的是，這些報紙都引用錯誤。問卷調查的母群體是淡江學生中的網咖消費者，而非整體淡江學生，加上抽樣方法僅採「立意抽樣」，而非「隨機抽樣」，所以問卷結果僅能做為參考，決非如外面報紙的「五成淡大生蹺課，網咖去」。（這是很糟糕的新聞道德，惜與本文主題無關，若有機會以後在敘。）
</w:t>
          <w:br/>
          <w:t>
</w:t>
          <w:br/>
          <w:t>　對於被引用，寫這篇專題的淡江時報記者表示：「我現在還很嫩，所以即使他們錯誤，我還是很開心，因為他們讓我覺得我的專題是重要的，也等於間接幫我打知名度，讓全國都看得到我的成果，這對我以後來說，真的是很有幫助的。至於對淡江的同學們，我也很過意不去，但是被引用錯誤，真的不是我的錯。」
</w:t>
          <w:br/>
          <w:t>
</w:t>
          <w:br/>
          <w:t>　辛苦的付出後，總是希望被別人看到的（特別是在這個只重「signifier」的世界中，沒有人會管你是誰，只理會什麼代表你，就像老師看不到學生的努力付出或是作弊，老師通常只能看到考卷上的答案，而考卷上的分數代表的就是你。），而傳媒正是最好的利器，能快速的讓許多人看到你的努力，這也是進淡江時報的人，所得到的「權力」吧？只是，我好奇的是，當有一天，那個寫網咖專題的淡江時報記者「成熟」後，會怎樣來看「錯誤引用」這回事？
</w:t>
          <w:br/>
          <w:t>
</w:t>
          <w:br/>
          <w:t>　※ 從問卷結果看記者
</w:t>
          <w:br/>
          <w:t>
</w:t>
          <w:br/>
          <w:t>　（淡江時報現任文字記者約二十一人，下述問卷共有十七名記者填寫回答之，占整體記者約81%，問卷發放日期為中華民國四月二十九日至三十日。）
</w:t>
          <w:br/>
          <w:t>
</w:t>
          <w:br/>
          <w:t>　身為淡江時報的記者，與一般的淡江人有什麼不同？他們為了什麼而來，又從中獲得什麼？最後又成為什麼離開？我給你「量化」的答案。
</w:t>
          <w:br/>
          <w:t>
</w:t>
          <w:br/>
          <w:t>　一、 請問您，當初想考淡江時報的主因是？
</w:t>
          <w:br/>
          <w:t>
</w:t>
          <w:br/>
          <w:t>　1.將來想當記者∼59%；2.好奇心，覺得大學生要多嚐試∼23.6%；3.朋友介紹∼5.9%；4.因為對之前的淡江時報很不滿意∼0%；5.其他∼11.8％
</w:t>
          <w:br/>
          <w:t>
</w:t>
          <w:br/>
          <w:t>　幾近六成的人記者表示，進淡江時報是因為將來想當記者，這對淡江時報來說，絕對是一件可喜的事情，表示大多數的記者並不是玩票性質，而是有心要當好淡江時報記者。相信淡江時報若多加栽培，這六成的人，雙方將可一起成長。
</w:t>
          <w:br/>
          <w:t>
</w:t>
          <w:br/>
          <w:t>　而有二成三的人表示，當初是因為好奇心進淡江時報，比例不低，是值得注意的情形，當他們的好奇心若已被滿足，淡江時報可能會失去好不容易培訓出來的資深記者。
</w:t>
          <w:br/>
          <w:t>
</w:t>
          <w:br/>
          <w:t>　二、請問您，從淡江時報獲得最多的是？
</w:t>
          <w:br/>
          <w:t>
</w:t>
          <w:br/>
          <w:t>　1.實務經驗∼70.8%；2.知名度、虛榮心、優越感∼5.9%；3.以淡江時報記者之名，便宜行事∼0%；4.多知道一些內幕∼0%；5.藉由記者職務，認識了很多朋友，人脈的擴大∼17.7%；6.其他∼5.9%
</w:t>
          <w:br/>
          <w:t>
</w:t>
          <w:br/>
          <w:t>　高達七成的人認為，獲得最多的是實務經驗，從這一點我們似乎可以判斷出，進入淡江時報的確是能獲得許多寶貴經驗，而非浪費時間。這對記者來說，是相當有利的一點。
</w:t>
          <w:br/>
          <w:t>
</w:t>
          <w:br/>
          <w:t>　三、請問您，您覺得到目前為止，是淡江時報給你比較多（如經驗、機會），還是你給淡江時報比較多（如時間、心力）？請衡量之。
</w:t>
          <w:br/>
          <w:t>
</w:t>
          <w:br/>
          <w:t>　1.淡江時報給我比較多∼64.9%；2.我給淡江時報比較多∼5.9%；3.一樣多∼29.5%
</w:t>
          <w:br/>
          <w:t>
</w:t>
          <w:br/>
          <w:t>　淡江時報與記者間，誰給誰比較多？六成五的記者認為時報所能給他（她）的比較多，這點也說明了記者大多數都認為進入時報是值得的，「投資報酬率」並不差，表示時報的經歷確實有誘人之處。
</w:t>
          <w:br/>
          <w:t>
</w:t>
          <w:br/>
          <w:t>　四、如果現在再讓您做一次決定，您當初還會想進淡江時報嗎？
</w:t>
          <w:br/>
          <w:t>
</w:t>
          <w:br/>
          <w:t>　1.會∼100%；2.不會∼0%
</w:t>
          <w:br/>
          <w:t>
</w:t>
          <w:br/>
          <w:t>　百分之百的記者都表示，如果再讓他（她）們做一次決定，他（她）們當初都還會是會進淡江時報，其中更包含5.9%的記者認為是他（她）給淡江時報比較多（承上題），這真是很驚人的數據，顯示出進入時報的優點，要遠勝於缺點。
</w:t>
          <w:br/>
          <w:t>
</w:t>
          <w:br/>
          <w:t>　五、如果要您為自己身為淡江時報記者以來的表現，打一個分數，這個分數可能介於下列那一個範圍？
</w:t>
          <w:br/>
          <w:t>
</w:t>
          <w:br/>
          <w:t>1.100－90分∼11.8%；2.89－80分∼47.2%；3.79－70分∼29.5%；4.69－60分∼11.8%；5.59－50分∼0%；6.50分以下~0%
</w:t>
          <w:br/>
          <w:t>
</w:t>
          <w:br/>
          <w:t>　自我評估的分數大都介於89~80之間，顯示出時報記者普遍都認為自己的表現還不錯，然而也有11.8%的人認為自己在69~60之間，分數似乎過低，而且大多為新記者，值得淡江時報本身進一步探討，不然可能會流失新招募的記者。
</w:t>
          <w:br/>
          <w:t>
</w:t>
          <w:br/>
          <w:t>　六、您覺得目前淡江時報最急須改進的是？
</w:t>
          <w:br/>
          <w:t>
</w:t>
          <w:br/>
          <w:t>　1.編輯群的素質∼5.9%；2.記者群的素質∼5.9%；3.獨大媒體心態的調整∼11.8%；4.報社內的政策、風氣、規範（有形、無形皆算）∼53.1%；5.都很好，不用改∼5.9%；6.其他~17.7%
</w:t>
          <w:br/>
          <w:t>
</w:t>
          <w:br/>
          <w:t>　五成三的記者認為最須改進的是：報社內的政策、風氣、規範（有形、無形皆算），這似乎可嗅出記者對時報現況的不滿，若不盡快解決，只會造成記者士氣低落。至於找出並改進記者不滿何種政策、風氣、規範，實在是淡江時報內刻不容緩的問題。（未完待續）</w:t>
          <w:br/>
        </w:r>
      </w:r>
    </w:p>
  </w:body>
</w:document>
</file>