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afe875d2e48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蘭花書畫押花競妍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「每年校慶都會舉辦蘭花展，吸引許多喜好者來參觀，讓人想到蘭花就想到淡江校慶。」校長張紘炬在七日的蘭花展開幕致詞時表示，他也肯定一同展出的教職員工才藝展，表現出活力與精神。
</w:t>
          <w:br/>
          <w:t>
</w:t>
          <w:br/>
          <w:t>　此次展出蘭花種類，主要分石斛蘭、蝴蝶蘭、文心蘭、拖鞋蘭、千代蘭、萬代蘭、天鵝蘭、嘉德麗雅蘭，共有六十幾個獎項，董事長獎、行副獎與學副獎都是嘉德麗雅蘭，校長獎為蝴蝶蘭，獲董事長獎的蘭花，外黃中紅、葉態優美，顯現不凡的氣質。
</w:t>
          <w:br/>
          <w:t>
</w:t>
          <w:br/>
          <w:t>　教職員工才藝展部分，員福會書法班、繪畫班、押花班、拼布班，都有參展品，前校長現任監委趙榮耀夫人胡和枝女士的油畫、德文系陶緯教師的絲路、四川九寨溝的攝影作品、教科組馮文星的攝影展、李奇茂的版畫等，也都廣受好評。
</w:t>
          <w:br/>
          <w:t>
</w:t>
          <w:br/>
          <w:t>　另外還有緬甸僑生邵君蘋提供，由緬甸寶石、玉鑲成的作品展，居仁畫會提供的宮廷扇，張炳煌老師的幾幅書法作品等，都是參加義賣的作品，高貴不貴。資訊中心蕭夢梅的草書作品，現場由人事室主任羅運治購藏，蕭夢梅表示：要心靜、人靜、環境安靜，才能寫出好字，心胸要寬，作品才會氣象開闊。</w:t>
          <w:br/>
        </w:r>
      </w:r>
    </w:p>
  </w:body>
</w:document>
</file>