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fc96bb5af54b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483 期</w:t>
        </w:r>
      </w:r>
    </w:p>
    <w:p>
      <w:pPr>
        <w:jc w:val="center"/>
      </w:pPr>
      <w:r>
        <w:r>
          <w:rPr>
            <w:rFonts w:ascii="Segoe UI" w:hAnsi="Segoe UI" w:eastAsia="Segoe UI"/>
            <w:sz w:val="32"/>
            <w:color w:val="000000"/>
            <w:b/>
          </w:rPr>
          <w:t>化學系友會 回校徵才</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毛雨涵報導】化學系系友會將於本月十九日晚上七時於化中正舉行就業說明暨徵才活動。當天將邀請晶宇生化科技實業有限公司董事長特別助理兼企劃部處長楊玉富校友，及台機電生產部經理蘇忠輝校友，蒞臨指導有關電子類及生化科技類就業前的準備，及就業前自我充實的工作。</w:t>
          <w:br/>
        </w:r>
      </w:r>
    </w:p>
  </w:body>
</w:document>
</file>