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79d88ba0745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楊靜宜押花貼紙受歡迎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為了校慶義賣，文錙藝術中心助理楊靜宜花了一個多月的時間，做出五千四百張「押花貼紙」，共有十八種樣式，每張十元的押花貼紙廣受歡迎，日前未推出先轟動，已有部分售出，今日將在文錙藝術中心義賣。
</w:t>
          <w:br/>
          <w:t>
</w:t>
          <w:br/>
          <w:t>　六貝利、波斯菊、迷你玫瑰、晶菊、櫻花等十八種押花貼紙的材料，全部是從楊靜宜自己栽種的盆栽取來的，有些像幸運草、楓葉等，是她由國外帶幼苗回來栽種，淘汰有瑕疵的花材後，經過乾燥、定色等工夫，一一黏在膠膜上再除靜電。楊靜宜表示，花草是大自然的產物，每一朵花都有它不同的面貌，很難找到一模一樣的兩片葉或兩朵花，希望大家經由這一套押花貼紙，能從中欣賞不同的美感。</w:t>
          <w:br/>
        </w:r>
      </w:r>
    </w:p>
  </w:body>
</w:document>
</file>