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26841837446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社論：魚躍淡江迎接校慶──邁向新里程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象徵走過五十，邁向簇新前程的「魚躍淡江」里程碑，即將在校慶當日揭幕，就好比我們以歡欣鼓舞的心情為淡江矗立第三波的新地標──總館圖書館、化學新館及為蘭陽校園動土並植樹一樣，此舉，無非又為我們在邁向學術優異的路途上，明確的標示出歷史的刻度。張創辦人在五十週年校慶時曾說：「回顧過去，了解我們已經走過多遠的路途，前瞻未來，知道如何往前走。」這句話已經為這個里程碑下了註腳。
</w:t>
          <w:br/>
          <w:t>
</w:t>
          <w:br/>
          <w:t>　「魚躍淡江」顧名思義引自「鯉魚躍龍門」，此為民間吉祥的圖樣，鯉魚力爭上游，而龍門則是一個飛黃騰達的象徵，又有人說，鯉魚躍龍門的瞬間，其實已然化身為龍頭魚身的鰲。淡江自一九五○年創校以來，從第一個民間創辦的私人高等學府，到今日躋身一百多所大學；從真理街的一幢木造的日式房舍，建設成淡水、台北、蘭陽三個校園；從英專第一屆號稱「十八條好漢」的十八位畢業生，到今日十五萬校友。有目共睹的，這五十年來，我們飛快的在進步，在三化的方向上，我們已然朝著一流的學術重鎮前進，雖然，目前我們不是最好的，但我們願是那鰲，全力衝刺的當下，就等待時機成熟，縱身一躍，飛躍龍門。
</w:t>
          <w:br/>
          <w:t>
</w:t>
          <w:br/>
          <w:t>　不過，替代鯉魚，象徵五十年的歷史進程的里程碑上，跳躍的將是一雙海豚。海豚是本校五十週年校慶期間票選出來的吉祥物，師生們共同選擇它來代表淡江新的生命活力，我們或可視為一個臻於成熟的校園新意象。而龍門則化為天圓地方的宇宙時空，象徵跨越古今中外的藩籬，而注以新的活力。創辦人於其上所題「立足淡江，放眼世界，掌握資訊，開創未來」寄本校三化教育於其中，寓意頗深。字裡行間，隱約可見其對於師生的期許與勉勵──緬懷過去，埋首現在，展望未來──這正是站在歷史的此刻，每一個淡江人心中應該抱存的信念。
</w:t>
          <w:br/>
          <w:t>
</w:t>
          <w:br/>
          <w:t>　「魚躍淡江」的樹立，除可顯出以上的意義，尚可表現出淡江的藝術氣息。雖然淡江沒有藝術科系，但終日涵養在觀音山淡水河這鍾靈毓秀的山水之間，師生自有一番胸懷。而公共藝術展品，雖時可見於校園新的建築中，如新工學館的浴火鳳凰壁飾、化學館以書法表現的化學元素表等，這一銅雕即將揭示於本校宮燈道的盡頭、圓環中央，師生行人如織的輻輳地帶，賞心悅目之外，更能收教化之效。
</w:t>
          <w:br/>
          <w:t>
</w:t>
          <w:br/>
          <w:t>　相對於矗立五虎崗上屆五十載的宮燈，十五萬的校友可能並不全認得這個新建物，不過，它將代表淡江在這個階段的歷史進程，這個碑是嶄新的文化。巴黎鐵塔新建之初，亦不見容於法國社會，但時間證明了它存在的重要意義，今日遂成法國的重要標幟。而以書卷為精神堡壘的階段，也會因此而改觀，我們期許他日，淡江人也以「魚躍淡江」自期自豪。</w:t>
          <w:br/>
        </w:r>
      </w:r>
    </w:p>
  </w:body>
</w:document>
</file>