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77cd4dd904c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資訊中心今辦下午茶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【記者曾暉雯報導】IDC（Internet Data Center網際網路數據中心）到底有何作用？今日下午二時三十分於化館中庭榕樹下，本校IDC負責人鄭儒鴻將與大家喝喝咖啡交換意見，說明IDC。
</w:t>
          <w:br/>
          <w:t>
</w:t>
          <w:br/>
          <w:t>　資訊中心主任黃明達表示，IDC主要設備包括：不斷電系統、發電機、空調系統、消防系統、極早期煙霧偵測警報（VESDA）系統、門禁及防盜系統、現場活動網路監控、現場環境網路監控等八種設備，IDC目前逐漸受到企業界重視，在其他校園尚未有此先進設備，但是很多人仍對IDC不太瞭解，希望藉此輕鬆悠閒的下午茶的時間，與大家討論IDC、說明IDC。</w:t>
          <w:br/>
        </w:r>
      </w:r>
    </w:p>
  </w:body>
</w:document>
</file>