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0f50c35c9341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高麗天住在狗窩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87年資工所畢業的校友高麗天，最近在淡水學府路買了一戶房子，打算做為明年結婚的新房。酷愛史奴比（snoopy）的他，家裏的裝潢和擺設無一不是以史奴比為設計的重點，就連地板上、櫥櫃裏，也是擺滿了各式各樣的史奴比玩偶，尤其是玄關那一片史奴比造型的玻璃飾窗，更是重金聘請專人設計的，讓親朋好友每每參觀他的家時，都有一種置身「狗窩」的感覺。（Honey）</w:t>
          <w:br/>
        </w:r>
      </w:r>
    </w:p>
  </w:body>
</w:document>
</file>