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e84c492c4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《Cheers》企業最愛：淡江蟬聯私校第1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Cheers》雜誌日前公佈2018年，第22屆「企業最愛大學生」調查結果，此次整體排名由成大奪冠，本校以均衡表現的高評價排名全國第9，第21度蟬聯私校第一，並在私校9大能力指標評價「專業知識與技術」、「學習意願強、可塑性高」、「抗壓性與穩定度高」、「具有創新能力」、「人際溝通與團隊合作」、「具有解決問題的應變能力」、「能跨領域並融會貫通」、「數位應用能力」等8項中奪下冠軍，「具有國際觀與外語能力」獲得亞軍的超優異成績。
</w:t>
          <w:br/>
          <w:t>　本次調查是針對2017年天下雜誌2000大企業人資主管進行問卷調查，調查時間自2017年11月20至2017年12月15日止，共寄出2038份問卷，回收885份有效問卷，回收率43.42%。調查顯示，去年因台灣經濟成長率2.6％，股市創28年來新高，經濟局面好轉，反映在企業的招募規劃。79.2％企業表示將依一般性補缺招募新鮮人，這個比例較前兩年都高；更因基本工資調升、總統蔡英文鼓勵企業加薪等因素，企業願意提供給社會新鮮人的月薪範圍，3萬元以下的比例較去年減少，30,001元到35,000的為33.2％，較去年提升。
</w:t>
          <w:br/>
          <w:t>　然而對於選才，因為人才赤字、學用落差及企業文化營造等原因，有6成以上企業表示將「降低選才標準，進來後再培訓」。在這個前提之下，除了學歷之外，「解決問題的應變能力」、「人際溝通能力」與「外語能力」是企業最希望新鮮人在學期間可以培養，實習經驗則有利於新鮮人的求職，當然要注意的是應對進退的能力，不要有太強烈的個人主張，以免成為主管的頭痛人物。
</w:t>
          <w:br/>
          <w:t>　這段期間也有其他相關調查，本校都有不錯的表現，包括遠見雜誌「企業最愛大學生調查」結果，本校排名全國第9、私校第2，僅次於逢甲大學，另外在人文社會科類別的排名，在人文社科類排名第4。1111人力銀行「企業最愛大學評比」結果，本校於「雇主最滿意大學」私立一般大學排行榜中獲得第3，僅次於中原大學和輔仁大學；在學群排行榜方面，本校於「管理學群」與「財經學群」中排名全國第3、「資訊學群」與「外語學群」中排名全國第4、「文史哲學群」排名全國第5，都顯示本校的辦學績效深獲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00144" cy="4876800"/>
              <wp:effectExtent l="0" t="0" r="0" b="0"/>
              <wp:docPr id="1" name="IMG_29c62f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8084d17d-730e-4fcc-a4ad-4f1bc588020a.jpg"/>
                      <pic:cNvPicPr/>
                    </pic:nvPicPr>
                    <pic:blipFill>
                      <a:blip xmlns:r="http://schemas.openxmlformats.org/officeDocument/2006/relationships" r:embed="R0e6976b434ec49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0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6976b434ec4969" /></Relationships>
</file>