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b1f6b4bd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全球青年領袖論壇@淡江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國際處於1月23至28日於覺生國際會議廳舉辦第五屆「世界青年領袖論壇」，由國際事務副校長戴萬欽、國際長李佩華、秘書長何啟東、工學院院長許輝煌、商管學院院長邱建良、外語學院院長陳小雀、全發院院長劉艾華及大陸所教授陳建甫出席，揭開序幕，李佩華勉勵在場的各位青年領袖，並期待透過此活動促進與加強本校與國際間的交流與互動舉辦6天世界青年領袖論壇。有來自英國Oxford大學、韓國Chung-Ang、Dankook、Kyung Hee 3所大學、泰國Bangkok大學、俄羅斯Far Eastern Federal、Moscow State 2所大學、印度Jawharlal Nehru大學、日本Josai、Tokyo University of Foreign Studies、Waseda 3所大學、馬來西亞Sunway、Tunku Abdul Rahman 2所大學、澳洲Western Sydney大學等10國16所學校參與共發表34篇論文，本校亦有12同學參與(其中6人為外籍學位生)，另有友校6位同學報名參加，探討「全球治理與民主」、「全球文化」、「全球經濟與社會」、「全球糧食與環境」等。
</w:t>
          <w:br/>
          <w:t>　除了論文的發表研討之外，主辦單位安排了中國武術入門課程，以及文化參訪活動，包括故宮博物館、九份老街、士林夜市、黃金博物館、台北101、華山文創園區等地。為期六天的論壇，擴展了青年的國際視野之外，也有機會了解台灣的歷史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0d5d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765918b1-4da6-4b36-bdaf-1f44d569e314.jpg"/>
                      <pic:cNvPicPr/>
                    </pic:nvPicPr>
                    <pic:blipFill>
                      <a:blip xmlns:r="http://schemas.openxmlformats.org/officeDocument/2006/relationships" r:embed="R14cfb315314b47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cfb315314b471f" /></Relationships>
</file>