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58bddbd1844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時報寒訓充電 儲備傳媒戰力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淡江時報於2月24日在臺北校園5樓校友聯誼會館舉辦106學年度記者冬令研習會，校長張家宜、行政副校長胡宜仁親自蒞臨勉勵，並於開訓典禮表揚優秀文字、攝影記者。張校長致詞時提到傳播媒體的發展面臨新改變，肯定記者們現在的付出與投入對於人生規劃有所幫助，希望學生八大基本素養能謹記在心。胡宜仁透過分享故事傳達現今社會轉變之大，並點出溝通協調及交流的重要，勉勵學生記者在未來能嶄露頭角。
</w:t>
          <w:br/>
          <w:t>本次研習邀請到金鼎獎得主、《經典》雜誌攝影師劉子正，以「新聞攝影實務」為題分享訪談攝影，現場以LED光源做打燈示範，並介紹常見燈法下呈現出的氛圍與細節，提醒人像拍攝應注意現場採光，光比的強弱變化應適時調整，為攝影記者提供具體參考與建議。
</w:t>
          <w:br/>
          <w:t>卓越新聞獎得主、聯合報系願景工程策略長兼新聞部副內容長何振忠以「一個好的專題是怎麼鍊成的－以願景工程為例」為題，與學生記者們分享寫專題的五大秘訣，從議題設定、內容規劃到表現形式等，藉由剖析促發事件的動機到議題延伸，說明主題應清晰聚焦，他以願景工程為例，找出社會的問題盼帶動其正向改變。
</w:t>
          <w:br/>
          <w:t>《報導者》資深記者房慧真以「魔鬼藏在細節中：談人物採訪寫作」為題，分享自身採訪的經驗談與故事，事前消化大量的功課做為基本認識並投其所好，訪問時的觀察與注意細節能為人物專訪跳脫扁平寫法，現場亦解惑同學在採訪時所遇之困難，提供了具體方針和建議。
</w:t>
          <w:br/>
          <w:t>結訓典禮由本報社長馬雨沛頒發聘書與結訓證書，並提醒媒體近來的轉變，感謝大家在時報的努力。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aa5b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a6df500b-c20d-423f-8a0a-df84f3a30171.JPG"/>
                      <pic:cNvPicPr/>
                    </pic:nvPicPr>
                    <pic:blipFill>
                      <a:blip xmlns:r="http://schemas.openxmlformats.org/officeDocument/2006/relationships" r:embed="Rc59fafb26c254f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e4e9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01fabe08-10e1-46c5-9d97-d192725e7fae.JPG"/>
                      <pic:cNvPicPr/>
                    </pic:nvPicPr>
                    <pic:blipFill>
                      <a:blip xmlns:r="http://schemas.openxmlformats.org/officeDocument/2006/relationships" r:embed="R7997cef35a1b49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b878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8486beeb-3096-4d47-adaa-7a4380d6f993.JPG"/>
                      <pic:cNvPicPr/>
                    </pic:nvPicPr>
                    <pic:blipFill>
                      <a:blip xmlns:r="http://schemas.openxmlformats.org/officeDocument/2006/relationships" r:embed="R51d6d0ffcd624e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ed40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4f392b60-fe06-4446-bb8f-d17e6fc57a07.JPG"/>
                      <pic:cNvPicPr/>
                    </pic:nvPicPr>
                    <pic:blipFill>
                      <a:blip xmlns:r="http://schemas.openxmlformats.org/officeDocument/2006/relationships" r:embed="R0d1d2426502b49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bbb5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755270e7-56b0-4449-abef-5014b3b68444.JPG"/>
                      <pic:cNvPicPr/>
                    </pic:nvPicPr>
                    <pic:blipFill>
                      <a:blip xmlns:r="http://schemas.openxmlformats.org/officeDocument/2006/relationships" r:embed="Rbdca0df191b64c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9fafb26c254f15" /><Relationship Type="http://schemas.openxmlformats.org/officeDocument/2006/relationships/image" Target="/media/image2.bin" Id="R7997cef35a1b49f0" /><Relationship Type="http://schemas.openxmlformats.org/officeDocument/2006/relationships/image" Target="/media/image3.bin" Id="R51d6d0ffcd624e71" /><Relationship Type="http://schemas.openxmlformats.org/officeDocument/2006/relationships/image" Target="/media/image4.bin" Id="R0d1d2426502b490d" /><Relationship Type="http://schemas.openxmlformats.org/officeDocument/2006/relationships/image" Target="/media/image5.bin" Id="Rbdca0df191b64c75" /></Relationships>
</file>