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49d84a97840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軟網勤練寒訓 返服助生團結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【記者林毅樺淡水校園報導】為提升社員球技，軟網社於1月26日至28日在淡水校園網球場舉行寒假訓練，總計有22位社員參加，透過擊球訓練培養球感，亦藉此尋找下屆儲備幹部。
</w:t>
          <w:br/>
          <w:t>　軟網社於2月1日至4日則是舉辦寒假服務隊，由20位社團幹部和社員帶領淡水國小、新市國小、新興國小、鄧公國小32位小朋友從事軟網活動，今年以「馬達加斯加」為服務主題，除了提升球技教學，同時透過遊戲提升學習興趣，更希望教導小朋友建立起團結與合群的正確觀念。
</w:t>
          <w:br/>
          <w:t>服務隊總召統計三張舒婷説：「服務後對於推廣小朋友軟網的成效卓越，期望將服務隊成為軟網社歷屆的傳統，藉此深耕淡水區小朋友對於軟網的認識，也讓淡水區的國小能夠慢慢了解到軟式網球的樂趣。」</w:t>
          <w:br/>
        </w:r>
      </w:r>
    </w:p>
  </w:body>
</w:document>
</file>