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2b3996231d4c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480 期</w:t>
        </w:r>
      </w:r>
    </w:p>
    <w:p>
      <w:pPr>
        <w:jc w:val="center"/>
      </w:pPr>
      <w:r>
        <w:r>
          <w:rPr>
            <w:rFonts w:ascii="Segoe UI" w:hAnsi="Segoe UI" w:eastAsia="Segoe UI"/>
            <w:sz w:val="32"/>
            <w:color w:val="000000"/>
            <w:b/>
          </w:rPr>
          <w:t>健康週今日登場</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李榮馨報導】衛生保健組這個禮拜特別為全校師生舉辦了健康週系列活動，包括演講、子宮頸抹片、乳房檢查、血壓及尿液基本檢測。首先登場的是今（22）日下午於商館門口的體脂肪檢測，提供兩百個名額給全校師生。星期四上午則於B701教室邀請黃煌州醫師主講「粉紅心事」，下午一時起則於衛生保健組邀請中興醫院女婦產科醫師進行免費的子宮頸抹片及乳房檢查。另外25、26日下午也將於商館門口擺攤，為師生檢測血壓、血糖、脈搏及尿液。</w:t>
          <w:br/>
        </w:r>
      </w:r>
    </w:p>
  </w:body>
</w:document>
</file>