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eae691217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成教部華語中心 獲教部補助941萬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台北校園報導】本校成人教育部華語中心辦學績效佳，一直以來深獲教育部肯定，106年度以六項計畫獲教育部補助，總金額達941萬元。其中「臺灣觀光學華語」、「促進日本人士來台打工度假短期研修華語」兩計畫首次申請即通過。
</w:t>
          <w:br/>
          <w:t>為推廣「臺灣觀光學華語計畫」，教育部已於八月初舉辦啟動記者會，而本校華語中心為了爭取此計畫，五月份就實地走訪大稻訪，規畫「走讀、華語、品味、臺北」課遊程，藉由大臺北地區便利的捷運網路，上午由華語教師進行口語教學，下午則安排戶外講座，親灸大臺北地區風土文化。「促進日本人士來台打工度假短期研修華語計畫」預計提供一週免費華語課程，結合青旅、觀光華語半天導遊，吸引日人來台，並融入臺灣生活。
</w:t>
          <w:br/>
          <w:t>6項計畫中，補助金額最高的是「開拓華語文教育產業海外需求計畫一流華語中心計畫」為420萬元，已是第四年獲得，須赴海外招生，目前是與日本合作單位共同規劃招生方案。本月初華語中心主任周湘華前往日本拜會了法政女子高等學校、橫濱中華學院、大阪中華學校、東京中華學校、姐妹校龍谷大學等單位，主要推廣本校華語中心華語觀光課程、語言研習班及洽談外派老師的合作事項。
</w:t>
          <w:br/>
          <w:t>而「華語教學人才培訓暨華語教學人員赴國外任教計畫」，補助金額有175萬元，今年已外派兩名華語教師至東京，分別為拓殖大學及新富國際語學院，周湘華此行也特地安排與兩位老師餐敘，除了關心老師們在生活上遇到的任何問題，並相互討論如何整合當地資源達到日本地區華語市場的最大效益。
</w:t>
          <w:br/>
          <w:t>「教育部輔導華語文教育機構優化升級實施作業」必須通過教育部華語文教育機構評鑑後才能申請，本校已3度通過。第四年獲得「華語文教育機構績效管理及獎勵計畫」，周湘華表示，招生人數須達標才能申請通過，本校華語中心辦學獲教育部肯定，開辦至今共有來自日本、印尼、美國、越南、韓國、德國等50幾國來校學習華語，每年修讀人數持續增加。</w:t>
          <w:br/>
        </w:r>
      </w:r>
    </w:p>
  </w:body>
</w:document>
</file>