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a537769f540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教學與行政革新研討會週五舉行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曉真報導】本校九十學年度教學與行政革新研討會，將於十九日（週五）下午一時至二十日（週六）中午十一時二十五分在覺生國際會議廳舉行，由創辦人張建邦博士列席指導，張紘炬校長主持，出席人員為兩位副校長、兩位主任秘書及教學單位一、二級主管、政單位一級主管。
</w:t>
          <w:br/>
          <w:t>
</w:t>
          <w:br/>
          <w:t>　此次研討會的大會議題是「各學院系所主管之角色扮演」，並舉行四場專題報告，分別邀請教科系王健華主任主講「高等教育人力市場規劃與經營的趨勢」、教政所吳政達所長主講「高等教育的省思」、師資培育中心朱惠芳教授主講「從各國高等教育的大眾化談學術專業的統整或分化」、師資培育中心張雅芳主任主講「大學教授的專業道德行為」。
</w:t>
          <w:br/>
          <w:t>
</w:t>
          <w:br/>
          <w:t>　十九日會後共分四組進行分組討論，並在觀海堂舉行晚宴。二十日上午則舉行各組結論報告與綜合座談至中午結束。</w:t>
          <w:br/>
        </w:r>
      </w:r>
    </w:p>
  </w:body>
</w:document>
</file>