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8bdba45cbd4f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1047 期</w:t>
        </w:r>
      </w:r>
    </w:p>
    <w:p>
      <w:pPr>
        <w:jc w:val="center"/>
      </w:pPr>
      <w:r>
        <w:r>
          <w:rPr>
            <w:rFonts w:ascii="Segoe UI" w:hAnsi="Segoe UI" w:eastAsia="Segoe UI"/>
            <w:sz w:val="32"/>
            <w:color w:val="000000"/>
            <w:b/>
          </w:rPr>
          <w:t>學生事務會議</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秦宛萱淡水校園報導】106學年度第一學期學生事務會議於18日在驚聲國際會議廳舉行，由學務長林俊宏主持，行政副校長胡宜仁、蘭陽校園主任林志鴻等師長出席，現場亦與蘭陽校園同步視訊。林俊宏致詞表示，「暑假至今，陸續出現需要成立春暉專案輔導的同學，而目前輔導都有好的成效，期望師長們持續加強拒菸、反毒、反酗酒等宣導。」
</w:t>
          <w:br/>
          <w:t>學務處由各組進行業務報告，生輔組組長王鴻展說，近來吸食毒品的年齡往下降，新興混合式毒品在年輕族群中蔓延，請各位師長協助、主動通報。諮輔組組長許凱傑指出，近兩年學生諮詢以壓力調適和情緒困擾居多，而本週透過大學學習課程進行「大專學生身心適應調查」，請教師協助從中關懷學生身心狀況。
</w:t>
          <w:br/>
          <w:t>會中，通過「107年度教育部獎助私立大專校院辦理學生事務與輔導工作特色主題計畫」申請案。臨時動議中，學生會學生代表、外交與國際三鄧絜云說：「女宿增設第二道門禁有違正當性與必要性。」住輔組組長丘瑞玲回應，在106學年度開放申請住宿時，已告知增設第二道門禁；且考量門戶安全，雖然取消了進門監督，但有設置通報系統，再請大家發揮自律。
</w:t>
          <w:br/>
          <w:t>另外，學生議會代表、公行進學二宋亦晉說：「未來停課能否提早宣布，讓同學提早準備。」教務長鄭東文回復，本校依照政府部門公告標準進行宣布，請同學多加體諒。最後，胡宜仁建議住輔組應與同學多加溝通，逐步達成共識。</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acd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7/m\12b45f0a-992b-458e-9926-04397c2eb049.JPG"/>
                      <pic:cNvPicPr/>
                    </pic:nvPicPr>
                    <pic:blipFill>
                      <a:blip xmlns:r="http://schemas.openxmlformats.org/officeDocument/2006/relationships" r:embed="Re3b397fdb32a481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ddaea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7/m\898f8943-5077-49b9-a022-f062b39ca0d8.JPG"/>
                      <pic:cNvPicPr/>
                    </pic:nvPicPr>
                    <pic:blipFill>
                      <a:blip xmlns:r="http://schemas.openxmlformats.org/officeDocument/2006/relationships" r:embed="R26ff14cd547747f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3b397fdb32a4819" /><Relationship Type="http://schemas.openxmlformats.org/officeDocument/2006/relationships/image" Target="/media/image2.bin" Id="R26ff14cd547747fd" /></Relationships>
</file>