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4cc2697684499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1059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研究多元獎勵逾1400萬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【記者李羿璇淡水校園報導】為提升本校 研究水準，鼓勵教師從事研究及產學合作、 創作及展演，人力資源處於8日公布106學年 度專任教師研究獎勵通過名單，包含學術期 刊論文、創作及展演、學術性專書、研發成果授權或移轉、產學研究計畫，以及學術期刊論文或學術性專書被引用次數，共獎助 227位教師、總獎勵和補助金額達14,333,330 元，將依「專任教師研究獎勵辦法」規定給予獎勵。 　
</w:t>
          <w:br/>
          <w:t>  在學術期刊論文方面，總計通過369篇，其中與國際學者共同發表加發獎勵計27篇、各類別通過篇數中，SSCI、SCI通過291篇、A&amp;HCI通過1篇、EI、THCI Core、TSSCI 通過76篇、本校期刊通過1篇。創作及展演上，國家級演出有3件和縣市政府2件；研發成果授權或移轉則有4件；產學研究計畫達32件、學術期刊論文或學術性專書被引用次數方面有2件獲得獎勵。106學年度專任教師研究獎勵資訊請見右圖，各項獎勵通過名冊詳見人資處網站。 　
</w:t>
          <w:br/>
          <w:t>  因《輯錄體解題研究》一書，獲得「學術 性專書」獎勵的中文系教授陳仕華說明：「這 本書是我長久以來研究的成果，本書從傳統目錄學的角度書寫，傳統目錄學的體制非常豐富，其中一個體制就是敘錄的體制，又稱做解題、提要，提要又分成三個表現方式，分別為 綜述體、傳錄體、輯錄體，因輯錄體沒人做，等於本書補充了中國傳統目錄學之提要的體 系。」陳仕華也對於獲得獎助表示，感謝學校 的幫助，讓很多研究學術的教授們得到更大的鼓勵，這也足以說明淡江大學是重視學術研究的，對於提升淡江大學的聲望也極有幫助。 　
</w:t>
          <w:br/>
          <w:t>  以「臺灣客家女性就業的社會階層與家庭組 合」和「非洲客家研究計畫」獲得「產學研究 計畫」獎勵的歷史系助理教授林嘉琪表示： 「感謝學校的肯定，也很謝謝學校願意關注這些客家在學術的發展議題上，『非洲客家研究計畫』是與系上另外一位助理教授李其霖一同合作的，主要是在研究何時開始有客家人移民 非洲、移民的歷史、每個階段移民潮的特質，重構、書寫客家人移民的心路歷程。」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840736" cy="4840224"/>
              <wp:effectExtent l="0" t="0" r="0" b="0"/>
              <wp:docPr id="1" name="IMG_095329f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59/m\f6688551-331c-4cae-b1a0-94a869f39751.jpg"/>
                      <pic:cNvPicPr/>
                    </pic:nvPicPr>
                    <pic:blipFill>
                      <a:blip xmlns:r="http://schemas.openxmlformats.org/officeDocument/2006/relationships" r:embed="R68fb73093260439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840736" cy="484022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8fb730932604399" /></Relationships>
</file>