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ab0d9b1e6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當代會計入選TSSCI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千慧淡水校園報導】科技部日前公布2017年「社會科學核心期刊（TSSCI）評比」，由淡江會計基金會出版，本校會計學系編輯之《當代會計》期刊，獲評為TSSCI管理學門第二級期刊。過去國內會計學術期刊，僅有政治大學發行之《會計評論》進入TSSCI管理學門，本次《當代會計》與《中華會計學刊》同時入選為TSSCI管理學門第二級期刊，樹立《當代會計》與淡江大學會計學系之學術地位。會計系系主任顏信輝表示：「淡江會計基金會為提供國內會計學術發表的公開園地，有來自各界的投稿，致力於提升國內研究水準與善盡社會責任，並於2000年創刊《當代會計》，努力18年來從不間斷，如今期刊進入TSSCI，使淡江大學會計系之能見度大幅提升。」《中華會計學刊》係由中華會計教育學會為全國性會計學術團體所發行，目前由臺灣大學負責編輯。《當代會計》能以私校一己之力與之同時入選TSSCI，足見本校會計學系之努力已獲得科技部及國內會計學術界之肯定。顏信輝說：「感謝各界對本刊之肯定，未來也會繼續努力，且繼續成為臺灣重要之會計學術領導期刊之一。」</w:t>
          <w:br/>
        </w:r>
      </w:r>
    </w:p>
  </w:body>
</w:document>
</file>