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dcc097d2e40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校友接力捐獻守謙今揭幕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【記者劉必允淡水校園報導】歡慶創校67週年，今日（4日）上午9時，在紹謨紀念體育館7樓舉行「校慶慶祝大會」，將頒發第31屆金鷹獎、捐款及勸募感謝獎，校長張家宜、世界校友會聯合會總會長陳定川致詞。
</w:t>
          <w:br/>
          <w:t>慶祝大會頒金鷹獎予藍俊昇、馮啟豐、許作名及鄭道明4位得獎之傑出校友（專訪見2、3版）。接著致贈捐款及勸募感謝獎，感謝對本校的捐贈與付出。董事長張室宜、監察人王美蘭、董事洪宏翔、前校長陳雅鴻、趙榮耀、張紘炬、校友徐航健、系所友會聯合總會總會長林健祥，以及大陸校友聯誼總會總會長莊文甫等蒞臨與會。
</w:t>
          <w:br/>
          <w:t>守謙會議中心落成啟用典禮暨興建記揭幕
</w:t>
          <w:br/>
          <w:t>【記者王怡雯淡水校園報導】守謙國際會議中心落成典禮將於4日（週六）上午11時進行剪綵活動，現場將由校長張家宜率領本校董事會之董事長張室宜、董事洪宏翔、校友徐航健、陳定川、林健祥、莊文甫、前任校長陳雅鴻、趙榮耀、張紘炬貴賓參觀捐贈守謙國際會議中心；而後張校長與捐贈1億2千萬元的徐航健校友共同擔任揭幕人，進行「守謙國際會議中心興建記」揭幕活動。
</w:t>
          <w:br/>
          <w:t>對於校友接力捐獻守謙，本校創辦人張建邦博士感謝各行業超過25萬校友發揮力量形成校友效應（Alumni and Alumnae Effect），讓由校友募捐集資、設計規劃的守謙國際會議中心落成啟用，就是本校第五波最好的象徵（詳見2、3版專文）。
</w:t>
          <w:br/>
          <w:t>張校長也於專文強調，多元功能的守謙國際會議中心是校友們送給淡江創校67年的最大生日賀禮，同時也是淡江第五波的新里程碑（接見2、3版專文）。在這落成典禮中，除了有熱鬧的醒獅團迎賓表演、校友服務暨資發處將導覽百萬磚、十萬磚、二萬磚之捐贈名錄，感謝全球校友踴躍回饋母校。
</w:t>
          <w:br/>
          <w:t>同舟廣場啟用暨慶祝茶會
</w:t>
          <w:br/>
          <w:t>【記者李羿璇淡水校園報導】學生事務處課外活動輔導組於今日（4日）舉辦創校67週年校慶「淡江很ㄏㄨㄟˋ」暨第五波系列活動，上午11時30分在守謙國際會議中心同舟廣場舉行守謙牽手同舟「薈」－守謙國際會議中心同舟廣場啟用暨慶祝茶會，邀請老中青三代同舟人共同慶祝，象徵淡江社團人的團聚，當天亦會邀請到管樂社、烏克麗麗社、合唱團及入圍文化部尋光計畫的西洋音樂社「調澀盤」等團隊演出。（攝影／廖吟萱、時報資料照片）
</w:t>
          <w:br/>
          <w:t>總務處蘭花展腎藥蘭奪總冠軍
</w:t>
          <w:br/>
          <w:t>【記者王怡雯淡水校園報導】總務處為慶祝67週年校慶，與台灣蘭花產銷發展協會首度聯合舉辦「蘭花一現在守謙」蘭花展，如其名所述，配合今年校慶慶祝大會暨守謙國際會議中心落成啟用典禮，展出地點將由以往的黑天鵝展示廳移至守謙國際會議中心2F大廳，展期為2日至4日，展出時間為上午9時至下午5時。本次將展出來自全國各地共373盆蘭花，且今年比照台灣國際蘭展的評比標準，由40餘位評委親赴本校進行評審，進而選出84株達國際標準之花卉，而本次參賽由義美蘭園賴清義先生所培育的腎藥蘭獲得全場總冠軍，其花是由兩株原生種交配而成，花開四梗、分叉性優，花朵茂盛、色澤極為鮮紅、蕊柱處之白點特別明顯等特點為其優勝之關鍵。自創辦人張建邦於民國74年擔任蘭藝協會理事長以來，本校每年於校慶期間，均會邀請來自全國各蘭園提供蘭花前來參展，今年的花朵壯盛美麗，歡迎大家前來賞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df90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8cb79173-1794-4129-933f-017c7eb41025.jpg"/>
                      <pic:cNvPicPr/>
                    </pic:nvPicPr>
                    <pic:blipFill>
                      <a:blip xmlns:r="http://schemas.openxmlformats.org/officeDocument/2006/relationships" r:embed="R1653a8c65b804b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2fd30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c0cd3fbd-f263-4a0a-8bff-76030a8bb8b5.JPG"/>
                      <pic:cNvPicPr/>
                    </pic:nvPicPr>
                    <pic:blipFill>
                      <a:blip xmlns:r="http://schemas.openxmlformats.org/officeDocument/2006/relationships" r:embed="Rdbb491d066d644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53a8c65b804b75" /><Relationship Type="http://schemas.openxmlformats.org/officeDocument/2006/relationships/image" Target="/media/image2.bin" Id="Rdbb491d066d64499" /></Relationships>
</file>