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fff3ad000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期中教學意見調查13日止
</w:t>
          <w:br/>
          <w:t>106學年度第1學期的期中教學意見調查即日起開跑囉，實施時間至11月13日(一)10時止。（文／本報訊）
</w:t>
          <w:br/>
          <w:t>徐小花x音樂微光9日讓你很爵士
</w:t>
          <w:br/>
          <w:t>徐小花Hana X音樂微光邀請到淡江大學校友徐幼庭以及音樂微光爵士樂團，將在9日於文錙音樂廳演出。（文／胡榮華）
</w:t>
          <w:br/>
          <w:t>網路行銷社淺談影音眉角
</w:t>
          <w:br/>
          <w:t>網路行銷社於上月31日舉辦「你不可不知道的數位革命」講座課程，吸引約20人前往學習體驗。（文／王怡雯）
</w:t>
          <w:br/>
          <w:t>音樂文化社哈囉音迎接下課十分鐘
</w:t>
          <w:br/>
          <w:t>上月30日起，由音樂文化社在藍白小鎮前舉辦為期3天的「哈囉音」活動，吸引許多人駐足、拍照和打卡。（文／鄭詠之）</w:t>
          <w:br/>
        </w:r>
      </w:r>
    </w:p>
  </w:body>
</w:document>
</file>