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0e9c0c1b94d5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音為遇見你 音樂文化社成發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音樂文化社於5日在宮燈教室覺軒花園舉行期末成果發表會「音為遇見你」，吸引逾90人到場聆聽。上半場由「漂向北方」一曲揭開序幕，朗朗上口的歌詞迅速炒熱現場氣氛，緊接著帶來一連串曲目，包括「製造浪漫」、日文版「Christmas 
</w:t>
          <w:br/>
          <w:t>      Song」等，另有中文四陳廷禎與校友林峻葳的編曲「暗戀」。下半場則以流行音樂為主，臺下觀眾直呼聽</w:t>
          <w:br/>
        </w:r>
      </w:r>
    </w:p>
  </w:body>
</w:document>
</file>