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9852d2f3946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締約美韋恩州大 簽訂雙聯學制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【本報訊】美國韋恩州立大學（Wayne State University）特於上月27日蒞校與本校簽訂姊妹校，本校由學術副校長葛煥昭、美國韋恩州立大學由工程學院院長Dr.Farshad Fotouhi代表簽約，雙方在韋恩州大Dr.Simon Ng, Associate Dean, College of Engineering、Dr. Chih Ping Yeh（葉治平）, Chair, Engineering Technology, College  of Engineering、本校國際事務副校長戴萬欽、工學院院長何啟東、電機系系主任陳巽璋、電機系教師等人見證下完成儀式，成為本校第186所姊妹校。Dr. Farshad Fotouhi表示，這是首度來臺，將會再帶領該校學術副校長來校參訪。
</w:t>
          <w:br/>
          <w:t>除了進行姊妹校簽約之外，也簽訂3+2和1+1雙聯學制，這將助於縮短學生修業年限，並取得國內外大學學位。促成此次的合作為本校電機系校友葉治平，同時亦在該校擔任工程科技部部長，他說：「是與第二屆電機系畢業校友謝景棠、張明宗共同促成，韋恩州大與當地企業交流密切，有許多產學合作機會，除學生受益外，亦提供教師海外交流的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01312"/>
              <wp:effectExtent l="0" t="0" r="0" b="0"/>
              <wp:docPr id="1" name="IMG_edbb9e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dcd5b6ce-9b9e-4cb1-96e7-d27d6ed5c4f9.jpg"/>
                      <pic:cNvPicPr/>
                    </pic:nvPicPr>
                    <pic:blipFill>
                      <a:blip xmlns:r="http://schemas.openxmlformats.org/officeDocument/2006/relationships" r:embed="R17f4a9ef731248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01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f4a9ef731248ad" /></Relationships>
</file>