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cd18994ff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英法德奧比日加隨你挑來企！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「到底要去加拿大好，還是法國或比利時呢？」「我自己也在猶豫要去奧地利還是德國呢！」
</w:t>
          <w:br/>
          <w:t>
</w:t>
          <w:br/>
          <w:t>　 國交處舉辦的交換生甄選公開說明會，吸引了數十位有心出國留學的同學到場聆聽。英文二Ｄ章健偉與黃鈺說：「想留學是因為可以體驗在另一個國家學習的環境，學以致用。當初考進淡江，有部分原因就是因為淡江有在校生出國留學的制度。」也考慮去加拿大布蘭登大學，「因為花費可能比美國便宜、人也很友善，美國因為９１１事件，最近比較亂。」
</w:t>
          <w:br/>
          <w:t>
</w:t>
          <w:br/>
          <w:t>　 法文二陳靚瑜想去法國里昂第三大學，她說：「想去當地學道地的法文，我知道甄試可能很難，可是我希望能夠抓住這次留學的機會。」「得知這項訊息是看系辦公告，老師、學長姐很鼓勵我們，同學間也常互相討論。」
</w:t>
          <w:br/>
          <w:t>
</w:t>
          <w:br/>
          <w:t>　 另外還有熱心的商管學會會長王晰詮（企管三Ｃ）、國關組組長兼副會長藍偉華（公行三Ａ），到場為其他的同學聆聽，回去再轉達這項訊息，深得國交處陳惠美主任的讚賞，陳主任秉持著「好東西要和好朋友分享」的心態，她說：「我自己比較雞婆一點。」其實國交處的人員都是這樣，巴不得讓全校想出國留學的優秀學生都能一圓留學夢。
</w:t>
          <w:br/>
          <w:t>
</w:t>
          <w:br/>
          <w:t>　 我們再提醒大家：講英文的有瑞典、加拿大、澳洲、韓國、日本；講法文的有加拿大、法國、比利時；講德文的有奧地利、德國等國的大學，本週五中午前速至國交處報名：26296579，另外日本共有八所姊妹校與本校交換留學生。</w:t>
          <w:br/>
        </w:r>
      </w:r>
    </w:p>
  </w:body>
</w:document>
</file>