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4241f45b444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來中文系尋找雕刻創作的靈感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【記者洪慈勵報導】如果問起中文系的人，大概沒有人不知道「ㄚ伯仔」是誰。
</w:t>
          <w:br/>
          <w:t>
</w:t>
          <w:br/>
          <w:t>　不太會說國語，永遠都是以台語交談的雕刻家吳榮賜，多半同學也都會配合著他，用不太「輪轉」的台語跟他溝通，有時他都會覺得很不好意思的跟同學說：「沒關係，你講國語我聽得懂。」
</w:t>
          <w:br/>
          <w:t>
</w:t>
          <w:br/>
          <w:t>　在國立藝術學院等多所大學曾擔任過指導老師，哥斯大黎加還曾經邀請他留在當地教授，上課對象多半都是老師級的他，七、八年前便開始重返學校生活，到國中、高中夜間部進修，八十八年更以申請入學優秀成績進入本校中文系就讀，提到這把年紀還想繼續唸書，吳榮賜露出笑容說：「我還比今年考上台大醫科的那個阿伯老呢，來中文系是想尋找雕刻創作的靈感。」因為過去多半雕刻佛像、民間傳奇人物等作品，唸了詩詞歌賦後的吳榮賜，開始構想將來可以在作品上突破，雕刻李白、杜甫或是蘇軾。
</w:t>
          <w:br/>
          <w:t>
</w:t>
          <w:br/>
          <w:t>　家裡曾經種過果樹，吳榮賜更舉他種樹經驗說：「這段時間唸書，讓我更體會到學問、創作札根的重要。」學歷、文憑對他而言不是最重要的，憑著一股想繼續學習的熱情，吳榮賜回憶過去在國中、高中就讀時開懷大笑的說：「過去自己拿的獎也很多，學校在畢業時又頒了五、六個獎給我，那些獎對我也沒多大意義，頂多就是回家可以跟老婆、小孩炫耀。」
</w:t>
          <w:br/>
          <w:t>
</w:t>
          <w:br/>
          <w:t>　「班有一老，如有一寶」，在三B同學心目中，五十多歲的吳榮賜跟同學相處起來一點都沒有隔閡，就像是個鄰家的「ㄚ伯仔」一樣親切可愛，跟他非常要好的同學之一的蘇若湉，回憶跟「ㄚ伯仔」一起上課相處的這三年津津有味的說道：「每次見到我，雖然不太清楚我到底叫什麼名字，可是他都會很熱情的喊我『少年仔』，班上只要有他出現，就會很陽光。」
</w:t>
          <w:br/>
          <w:t>
</w:t>
          <w:br/>
          <w:t>　雖然五十多歲，但上課精神絕對不輸給二十幾歲的年輕人，家住內湖，雖然納莉颱風把他的車淹成了泡水車，但吳榮賜仍然每天改搭公車，轉了很多班車準時到校上課，「ㄚ伯仔真的很認真，他幾乎不蹺課的，每堂課都會去，他很少跟我們借筆記去抄，自己都很努力做筆記。」蘇若湉說。只是剛開始聽不太懂國語的吳榮賜，上課老師用國語授課，對他而言是最吃重的，但他還是很虛心的不斷請教同學，同班同學如果有考古題、萬年筆記都不會忘記要多印他一份。
</w:t>
          <w:br/>
          <w:t>
</w:t>
          <w:br/>
          <w:t>　那天在校長室時，大家無不讚美他精湛的雕刻手藝，雖然術業有專攻，但吳榮賜看著自己的雕刻作品時，卻靦腆的直說：「刻東刻西我最會，可是講到電腦我頭就開始痛，淡江應該多講求人文，不要一天到晚講資訊化。」電腦的確是吳榮賜最感到頭大的，蘇若湉提到吳榮賜在大一上中英文輸入法的情況：「因為ㄚ伯仔不會講國語，更別說要拼音打字，可是他還是很努力練習，常常都會問同學這個字該怎樣拼。」
</w:t>
          <w:br/>
          <w:t>
</w:t>
          <w:br/>
          <w:t>　千萬別問吳榮賜你的小孩幾歲了，因為他一定會很難為情的跟你說：「我也不知道，因為從來都沒去細數他們的年紀，只知道他們每個人塊頭都比我高大。」可是提到他的小孩，吳榮賜仍免不了要老王賣瓜一番：「我的兒子一個一個都比我帥，要不要介紹給你們認識？」
</w:t>
          <w:br/>
          <w:t>
</w:t>
          <w:br/>
          <w:t>　中文系主任高柏園讚許吳榮賜說：「雖然他已經是大師，但個性卻十分『古意』與『古錐』。」問到對於淡江的感覺，吳榮賜率真的豎起大拇指滿意的說：「讚啦！」</w:t>
          <w:br/>
        </w:r>
      </w:r>
    </w:p>
  </w:body>
</w:document>
</file>