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ee6ce5906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裸照性暴力留下傷痛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18歲的大學新鮮人Vivi，在社團聯誼活動時，認識了一個學長。兩個人聊的很開心，也互有好感。加上學長的浪漫攻勢，很就讓Vivi很快陷入愛情之中。只是交往不到3天，學長說要帶她去自己的套房。萬萬沒想到那天是心碎的開始...
</w:t>
          <w:br/>
          <w:t>　那天，男友準備了酒和蠟燭表示要慶祝交往。於是，拿一件性感的護士服送給Vivi，希望她換上。雖然Vivi有點猶豫，但性感的模樣，仍讓男友招架不住。要求Vivi擺出挑逗的姿勢，還拿出相機要拍照。Vivi不解男友為何要拍照？男友只說想留個紀念並記錄妳性感的時刻，以後會刪掉。男友忽略Vivi的意願，只說你愛我的話，應該會想讓我開心。拗不過男友的Vivi，只能默許拍了很多不同姿勢和裸露的照片和性愛的影片。
</w:t>
          <w:br/>
          <w:t>　漸漸地，Vivi發現這段親密關係裡，不但沒有自己，而且難受大於快樂。Vivi害怕又羞愧，想告訴好朋友自己的遭遇卻欲言又止。沒人了解她的痛苦，但一個人承受這些恐懼真的很可怕。終於，Vivi鼓起勇氣告訴男友：分手吧！只是男友說：妳敢分手的話，我就把妳的照片放到網路上還有社團裡。Vivi說：你怎麼可以這樣!趕快把照片和影片都刪掉！
</w:t>
          <w:br/>
          <w:t>　Vivi不知道這些照片影片成了報復的手段和工具，且被上傳到網路分享給其他人。更可惡的是前男友把自己的臉打馬賽克，卻讓Vivi赤裸地在網路流竄。直到有一天，Vivi收到紙條，上面寫著「妳身材好好，給約嗎？」才想到是否被外流。只是Vivi受到的不是安慰而是周圍同學的輕蔑、批評，再次在她的痛上，狠狠地撒鹽。她既痛苦且憂鬱，再也不想去學校上課，甚至有自殘的行為。
</w:t>
          <w:br/>
          <w:t>　像Vivi這樣的遭受裸照外流的受害者不計其數，仍有許多人因為害怕而不敢求助。根據婦女救援基金會的統計，幾乎每兩天就有一個案例，去年接手的案件就高達300多件（不含黑數）。裸照外流或性愛影片外流是大家熟知的說法，它就是「復仇式色情」（Revenge Porn）指的是未經同意散佈私密影像，像是播送、張貼、以任何方式讓第三人觀賞性交或裸露性器官等私密的照片影像，甚至以這些作為威脅。
</w:t>
          <w:br/>
          <w:t>　這是一種犯罪行為且大多發生在各年齡層的親密關係之間。特別是因雙方分手或關係破裂後，被其中擁有影像的一方用來威脅、報復、毀損名譽、破壞人際關係等目的並加以散播。故事中的Vivi是大學生，但可能是任何人。也可能是因為各種原因而答應了對方的要求。但真正做錯的是散播者，而非受害者。但我們常不小心就把責怪的箭射向受害者，罵他們為什麼要拍？要拍就不要怕被看啊！你為什麼不把這個人看清楚？但其實我們可以幫助另一個寶貴的生命與靈魂而非再次傷害他/她。
</w:t>
          <w:br/>
          <w:t>　當我們看到有他人類似的影像在網路流傳時，我們可以這麼做：
</w:t>
          <w:br/>
          <w:t>1.呼籲阻止繼續流傳 2. 主動刪除相關影像 
</w:t>
          <w:br/>
          <w:t>3.積極提出檢舉申訴 4. 加入聯署發揮公民力量
</w:t>
          <w:br/>
          <w:t>　若是你或你的親人朋友正面臨這個問題，可利用婦女救援基金會的資源尋求支持與協助：
</w:t>
          <w:br/>
          <w:t>●求助網站：
</w:t>
          <w:br/>
          <w:t>http://advocacy3.wix.com/twrf-antirevengeporn
</w:t>
          <w:br/>
          <w:t>●求助諮詢專線：(02)2555-8595分機31、32
</w:t>
          <w:br/>
          <w:t>●服務時間：
</w:t>
          <w:br/>
          <w:t>　周一至周五9:30~12:30、13:30~17:30</w:t>
          <w:br/>
        </w:r>
      </w:r>
    </w:p>
  </w:body>
</w:document>
</file>