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9ac3647d34d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文獻學術研討週五舉行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由文學院漢語文獻學研究所主辦「第四屆文獻學學術研討會」，將於本週五、六（28、29日）在覺生國際會議廳舉行，預計將有國際及兩岸五十多位學者受邀，其中八位大陸學者，還有遠從韓國及美國、香港等地學者，與國內學者進行討論「文獻的學理與運用」等相關議題。
</w:t>
          <w:br/>
          <w:t>
</w:t>
          <w:br/>
          <w:t>　語獻所所長吳哲夫表示，清代由於深受考據影響，在歷史書籍的考訂訓釋方面，成績斐然，像章學誠的《文史通義》，便是堪稱與《史通》匹敵的第二部史學理論巨著，對於後代研究具深遠影響，此次文獻學學術會議，便從章學誠的學術成就等議題進行擴充研究與探討。</w:t>
          <w:br/>
        </w:r>
      </w:r>
    </w:p>
  </w:body>
</w:document>
</file>