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53054f152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緬懷洛夫圖館2樓書展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英文系校友暨第21屆「淡江菁英」金鷹獎得主、知名詩人洛夫於3月19日過世，享壽91歲。洛夫，本名莫洛夫，包括女兒莫非、女婿及媳婦都曾於淡江就學，一家人與本校淵源很深。2007年12月他旅居加拿大溫哥華期間，曾應創辦人張建邦博士邀請，回校演講並現場揮毫。當時他表示：「這是畢業30餘年後首度回到母校，有回家的溫馨感。」（請見本報2007年12月24日出刊之第700期報導）
</w:t>
          <w:br/>
          <w:t>　洛夫從事現代詩創作，一生著作甚豐，他於1954年與張默、瘂弦共同創辦《創世紀》詩刊，擔任總編輯多年。中文系教授趙衛民對洛夫的評介曾被洛夫收入《因為風的緣故》詩集附錄中，他說：「詩壇稱洛夫為『詩魔』，因為他寫作手法有魔幻風格」。他曾獲中國時報文學獎推薦獎、中山文藝創作獎、吳三連文藝獎，1991年獲國家文藝獎，在2001年出版的三千行長詩《漂木》，獲諾貝爾文學獎提名，同年被評選為臺灣當代十大詩人之首。
</w:t>
          <w:br/>
          <w:t>　中文系助理教授楊宗翰表示，去年66週年校慶主編《淡江詩派的誕生》之詩選集，蒙洛夫先生同意，將精選作品收入，且列為全書第一人。趙衛民感慨地表示，近期詩壇殞落兩個重量級人物，一位是2017年辭世的余光中先生，一位是洛夫，令人不捨。　覺生紀念圖書館特於3月20日至27日在二樓大廳展出洛夫作品，歡迎師生前往借閱。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54e7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93df442f-367f-4ac4-b962-a7a88b93e79c.jpg"/>
                      <pic:cNvPicPr/>
                    </pic:nvPicPr>
                    <pic:blipFill>
                      <a:blip xmlns:r="http://schemas.openxmlformats.org/officeDocument/2006/relationships" r:embed="R9705fcfa6952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05fcfa69524e31" /></Relationships>
</file>