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6753a959ca349d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477 期</w:t>
        </w:r>
      </w:r>
    </w:p>
    <w:p>
      <w:pPr>
        <w:jc w:val="center"/>
      </w:pPr>
      <w:r>
        <w:r>
          <w:rPr>
            <w:rFonts w:ascii="Segoe UI" w:hAnsi="Segoe UI" w:eastAsia="Segoe UI"/>
            <w:sz w:val="32"/>
            <w:color w:val="000000"/>
            <w:b/>
          </w:rPr>
          <w:t>本報暑期記者研習營閉幕</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【記者郭曉真報導】本報記者暑期研習營於九月二十三日閉幕。本報發行人張紘炬校長及主任委員張家宜副校長，特別出席開訓與結業儀式，頒發聘書及結業證書。
</w:t>
          <w:br/>
          <w:t>
</w:t>
          <w:br/>
          <w:t>　新學期開始，校長與副校長對記者們有深切的期許，開訓典禮中校長表示，優秀的記者在報導上應能秉持公正的立場，不被報社立場左右。張副校長也提出「Do right thing.」、「Do thing right.」的全品管精神，期勉記者們凡事第一次就要做好。
</w:t>
          <w:br/>
          <w:t>
</w:t>
          <w:br/>
          <w:t>　研習會邀請師資包括：壹周刊人物組主任董成瑜暢談人物專訪、聯合報副總編輯羅國俊談「從『敢寫』到『敢不寫』的新挑戰」、政大廣播系副教授關尚仁詼諧逗趣的詮釋媒體素養、資深攝影記者鍾宜杰帶來精采的新聞攝影作品集、新新聞周刊記者李濠仲的專題企劃經驗談及中晚副總編輯陳琴富談新聞寫作技巧。</w:t>
          <w:br/>
        </w:r>
      </w:r>
    </w:p>
  </w:body>
</w:document>
</file>