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389ff144649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10度低溫見力與美  日本博多高中表演相撲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本博多高等學校（高中）校長綾部和博率師生88人，於12日來校參訪，由國際長李佩華在覺生國際會議廳接待，並向他們介紹本校校園、各學系特色，以及國際化成果，雙方致贈紀念品相互表達歡迎和感激之情，交流愉快。博多高等學校於2005年起來校交流，此行為第三次參訪，該校也與本校日文系合作並保持密切交流。博多高等學校的空手道部與相撲部在日是知名的高中社團，於H29福岡縣中學體育節空手道錦標賽、H29全九州高中運動會獲得優秀成績，此行特地為本校帶來空手道與相撲表演，尤其是該校的相撲選手更於淡水10度氣候下身著穿統相撲服裝，展現力與美，讓人大開眼界，獲得滿堂彩。會後，他們參觀校園並對宮燈教室感到印象深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d233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9/m\f4286041-0ae7-48ec-a92c-8adbe8a1facd.jpg"/>
                      <pic:cNvPicPr/>
                    </pic:nvPicPr>
                    <pic:blipFill>
                      <a:blip xmlns:r="http://schemas.openxmlformats.org/officeDocument/2006/relationships" r:embed="Rf1bb6db2f06f4a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bb6db2f06f4a73" /></Relationships>
</file>