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60bf8d091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【校友動態】吳秋煌校友當選美國華人珠寶商會會長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班牙語文學系系友吳秋煌（1972年畢），現為美國來富麗珠寶公司董事長，當選美國華人珠寶商會（NCAJA）第18屆會長（2018-2019）。該會成立於1987年，總部設在曼哈頓第五大道，但會員已經由紐約延伸至全美各地。商會的宗旨為取之於社會，用之於社會，除幫助華人區的寶石製造商推廣企業，並持續於重大災難發生後協助籌集救災資金。（資料來源／校友服務暨資源發展處）</w:t>
          <w:br/>
        </w:r>
      </w:r>
    </w:p>
  </w:body>
</w:document>
</file>