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daf15f97754d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1057 期</w:t>
        </w:r>
      </w:r>
    </w:p>
    <w:p>
      <w:pPr>
        <w:jc w:val="center"/>
      </w:pPr>
      <w:r>
        <w:r>
          <w:rPr>
            <w:rFonts w:ascii="Segoe UI" w:hAnsi="Segoe UI" w:eastAsia="Segoe UI"/>
            <w:sz w:val="32"/>
            <w:color w:val="000000"/>
            <w:b/>
          </w:rPr>
          <w:t>【人物短波 】干詠穎演出琴笛和鳴</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核中心主任干詠穎於上月13日在臺北國家演奏廳出演「琴笛和鳴」演奏會，以專業的雙簧管吹奏技巧與另外兩位知名的鋼琴及長笛演奏家一同交織出古典音樂之美，這次表演主題是讓樂曲如一條河流般，以不同年代所創作的曲目帶領聽眾向前漸進，徜徉在音樂的曼妙之中。擔任二級主管的干詠穎其實非常忙碌，如何在公務、練琴及不定期的舉辦演奏會之間取得平衡，干詠穎說，除了良好時間觀的培養外，最重要的便是自我心態的調適，在處理任何事情時都切勿急躁，一急的話可能會影響做事情的效率及完整度。她也勉勵同學，養成提前規劃與適當的安排自己行程的好習慣，不只能提升求學階段的學習效率，在未來進入職場工作時，也能讓自己持續維持在良好的工作狀態。（文／王怡雯）</w:t>
          <w:br/>
        </w:r>
      </w:r>
    </w:p>
  </w:body>
</w:document>
</file>