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32855a4254b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【校友動態】龔鵬程校友獲華人教育名家榮譽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任本校文學院院長的中文系系友龔鵬程教授(1977年畢)，於本月10日在北京舉辦的華人教育家大會中，獲得「華人教育名家」榮譽。龔校友在得獎時指出，中華民族是個重師道也愛學習的民族，而教師不一定是某一特定職業，或某一人群。每個人都應自我發展，砥礪自己，成為別人可以學習效法的模範，同時也向身邊每一個人學習；他期盼全球華人能共同攜手做好文化傳承。龔校友亦為臺灣佛光大學與南華大學的創校校長，作育英才無數。</w:t>
          <w:br/>
        </w:r>
      </w:r>
    </w:p>
  </w:body>
</w:document>
</file>