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49034b354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資圖系二手書義賣　所得捐助受虐兒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讓你的小愛成為大愛！本校資圖系系學會與106級畢聯會於4月16日至4月19日合辦「書中奇緣-愛心二手書義賣」活動，將日前於各館收書箱所募集約600餘冊書籍在海報街進行義賣，讓一本陳舊的書籍脫胎換骨成為愛心，幫助受虐兒，義賣所得將全數捐贈給「臺灣兒童暨家庭扶住基金會-2018用愛幫助受虐兒專案」。
</w:t>
          <w:br/>
          <w:t>募集到的二手書類別十分廣泛，有參考書、文藝小說、少女漫畫、勵志散文等等，吸引許多熱愛閱讀的同學駐足，其中以小說類別的書籍最為暢銷。現場選購的中文二林羽庭分享，「覺得將二手書義賣所得捐給受虐兒專案的初衷很棒！另外，如果有更多類型的小說可供選擇就更好了。」活動負責人資圖三李洋捷表示，「能夠透過這樣的機會來幫助社會上的弱勢族群，發揮愛心，是很有意義的事情，希望大家未來能更踴躍的捐出自己閒置的書。」</w:t>
          <w:br/>
        </w:r>
      </w:r>
    </w:p>
  </w:body>
</w:document>
</file>