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2c3e47d884c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衛保組教你療傷指南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【記者李穎琪淡水校園報導】由衛生保健組主辦「傷口處理及包紮固定講解及實作」於11日下午3時在B302A舉行，邀請臺灣應急整合服務公司講師李毓哲主講，吸引逾20位教職工生到場聆聽。
</w:t>
          <w:br/>
          <w:t>首先，李毓哲以「用力壓、快快壓、胸回彈、莫中斷」口訣講解CPR急救重點，並說明止血、包紮及搬運傷者等要點。他示範「加壓止血」和「止血帶止血」兩種方法及其適用情境，並展示使用彈性繃帶及三角巾包紮法。
</w:t>
          <w:br/>
          <w:t>「彈蹦有環形、螺旋、8字包紮方式，環形用於單一定點的傷口，螺旋是用來覆蓋範圍較大的患處，8字則是用來固定關節；針對頭、肩、髖部位我們會採用三角巾進行包紮。」同學們在李毓哲指導下，學習不同部位骨折的包紮方式及4種搬運傷者方法，討論十分熱烈。
</w:t>
          <w:br/>
          <w:t>最後他補充：「若遇上緊急狀況而手上沒有救護器材時，可彈性運用身邊物件，例如皮帶代替止血帶、衣物代替三角巾等，先做初步處理。」日文進三涂雅婷說，參加講座的目的是想學習如何處理傷口，萬一未來遇上事故，也能救己救人。「講者提到的心肺復甦術讓我印象深刻，未來希望參加CPR、AED的急救訓練課程，精進這方面的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2de968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882b9fd5-d260-4fdf-8974-0f7daddaa4a8.JPG"/>
                      <pic:cNvPicPr/>
                    </pic:nvPicPr>
                    <pic:blipFill>
                      <a:blip xmlns:r="http://schemas.openxmlformats.org/officeDocument/2006/relationships" r:embed="R0c5439fb77eb4a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5439fb77eb4a18" /></Relationships>
</file>